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F0" w:rsidRPr="00FC63BA" w:rsidRDefault="00A119F0" w:rsidP="007F08BF">
      <w:pPr>
        <w:pStyle w:val="Title"/>
        <w:ind w:left="5664" w:hanging="5664"/>
        <w:rPr>
          <w:sz w:val="20"/>
          <w:szCs w:val="20"/>
          <w:lang w:val="en-U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88.5pt">
            <v:imagedata r:id="rId5" o:title=""/>
          </v:shape>
        </w:pict>
      </w:r>
    </w:p>
    <w:p w:rsidR="00A119F0" w:rsidRPr="00421323" w:rsidRDefault="00A119F0" w:rsidP="007F08BF">
      <w:pPr>
        <w:pBdr>
          <w:bottom w:val="single" w:sz="6" w:space="1" w:color="auto"/>
        </w:pBdr>
        <w:jc w:val="center"/>
        <w:rPr>
          <w:rFonts w:ascii="Times New Roman" w:hAnsi="Times New Roman" w:cs="Times New Roman"/>
          <w:b/>
          <w:bCs/>
          <w:color w:val="FF0000"/>
        </w:rPr>
      </w:pPr>
      <w:r w:rsidRPr="001A0A92">
        <w:rPr>
          <w:rFonts w:ascii="Times New Roman" w:hAnsi="Times New Roman" w:cs="Times New Roman"/>
          <w:b/>
          <w:bCs/>
        </w:rPr>
        <w:t xml:space="preserve">ДЪРЖАВНО </w:t>
      </w:r>
      <w:r w:rsidRPr="00F11D81">
        <w:rPr>
          <w:rFonts w:ascii="Times New Roman" w:hAnsi="Times New Roman" w:cs="Times New Roman"/>
          <w:b/>
          <w:bCs/>
        </w:rPr>
        <w:t xml:space="preserve">ГОРСКО </w:t>
      </w:r>
      <w:r w:rsidRPr="001A0A92">
        <w:rPr>
          <w:rFonts w:ascii="Times New Roman" w:hAnsi="Times New Roman" w:cs="Times New Roman"/>
          <w:b/>
          <w:bCs/>
        </w:rPr>
        <w:t xml:space="preserve">СТОПАНСТВО </w:t>
      </w:r>
      <w:r>
        <w:rPr>
          <w:rFonts w:ascii="Times New Roman" w:hAnsi="Times New Roman" w:cs="Times New Roman"/>
          <w:b/>
          <w:bCs/>
        </w:rPr>
        <w:t>„ГОВЕЖДА“</w:t>
      </w:r>
    </w:p>
    <w:p w:rsidR="00A119F0" w:rsidRPr="00572833" w:rsidRDefault="00A119F0" w:rsidP="00572833">
      <w:pPr>
        <w:tabs>
          <w:tab w:val="center" w:pos="4153"/>
          <w:tab w:val="right" w:pos="8306"/>
        </w:tabs>
        <w:spacing w:after="0" w:line="240" w:lineRule="auto"/>
        <w:ind w:right="-177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</w:p>
    <w:p w:rsidR="00A119F0" w:rsidRPr="00103D7D" w:rsidRDefault="00A119F0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32"/>
          <w:szCs w:val="32"/>
          <w:lang w:val="bg-BG"/>
        </w:rPr>
      </w:pPr>
      <w:r w:rsidRPr="00103D7D">
        <w:rPr>
          <w:rFonts w:ascii="Times New Roman" w:hAnsi="Times New Roman" w:cs="Times New Roman"/>
          <w:b/>
          <w:bCs/>
          <w:sz w:val="32"/>
          <w:szCs w:val="32"/>
          <w:lang w:val="bg-BG"/>
        </w:rPr>
        <w:t>ЗАПОВЕД</w:t>
      </w:r>
    </w:p>
    <w:p w:rsidR="00A119F0" w:rsidRPr="00103D7D" w:rsidRDefault="00A119F0" w:rsidP="00103D7D">
      <w:pPr>
        <w:tabs>
          <w:tab w:val="center" w:pos="4153"/>
          <w:tab w:val="right" w:pos="8306"/>
        </w:tabs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A119F0" w:rsidRPr="001B0794" w:rsidRDefault="00A119F0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</w:pP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№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eastAsia="bg-BG"/>
        </w:rPr>
        <w:t xml:space="preserve"> 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РД 05-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269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29.11</w:t>
      </w:r>
      <w:r w:rsidRPr="000B0F1A">
        <w:rPr>
          <w:rFonts w:ascii="Times New Roman" w:hAnsi="Times New Roman" w:cs="Times New Roman"/>
          <w:b/>
          <w:bCs/>
          <w:sz w:val="28"/>
          <w:szCs w:val="28"/>
          <w:lang w:val="bg-BG" w:eastAsia="bg-BG"/>
        </w:rPr>
        <w:t>.2024 г.</w:t>
      </w:r>
    </w:p>
    <w:p w:rsidR="00A119F0" w:rsidRPr="00103D7D" w:rsidRDefault="00A119F0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119F0" w:rsidRPr="00103D7D" w:rsidRDefault="00A119F0" w:rsidP="00103D7D">
      <w:pPr>
        <w:shd w:val="clear" w:color="auto" w:fill="FFFFFF"/>
        <w:autoSpaceDE w:val="0"/>
        <w:autoSpaceDN w:val="0"/>
        <w:adjustRightInd w:val="0"/>
        <w:spacing w:after="120" w:line="280" w:lineRule="atLeas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ab/>
        <w:t>На основание чл.2, т.2, чл. 12, ал. 1, във връзка с чл. 15, ал. 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/>
        </w:rPr>
        <w:t>/НУРВИДГТ/ - /обн. ДВ бр.96 от 06.12.2011г., посл. изм. и доп. 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ДВ бр.96 от 02.12.2016 г., в сила от 02.12.2016г.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изм. ДВ. бр.55 от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.07.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2017г., изм. ДВ. бр.26 от 29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.0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3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2019г./,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наричана по-долу за краткост Наредбата,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 в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изпълнение на Заповед № РД 13-16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04.02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.20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22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г. на Директора на “Северозападно държавно предприятие” ДП - гр. Враца</w:t>
      </w:r>
    </w:p>
    <w:p w:rsidR="00A119F0" w:rsidRPr="00103D7D" w:rsidRDefault="00A119F0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119F0" w:rsidRPr="00103D7D" w:rsidRDefault="00A119F0" w:rsidP="00103D7D">
      <w:pPr>
        <w:spacing w:after="0" w:line="240" w:lineRule="auto"/>
        <w:ind w:right="-2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8"/>
          <w:szCs w:val="28"/>
          <w:lang w:val="bg-BG"/>
        </w:rPr>
        <w:t>НАРЕЖДАМ:</w:t>
      </w:r>
    </w:p>
    <w:p w:rsidR="00A119F0" w:rsidRPr="00103D7D" w:rsidRDefault="00A119F0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bg-BG"/>
        </w:rPr>
      </w:pPr>
    </w:p>
    <w:p w:rsidR="00A119F0" w:rsidRPr="00103D7D" w:rsidRDefault="00A119F0" w:rsidP="00FD333B">
      <w:pPr>
        <w:spacing w:after="0" w:line="240" w:lineRule="auto"/>
        <w:ind w:right="-2"/>
        <w:jc w:val="both"/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І.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Откривам процедура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“Открит конкурс”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за възлагане изпълнението на дейностите: 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Д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обив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сеч,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разкрояване на асортименти по БДС, извоз до временен склад  и рампиране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на прогнозни количества дървесина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,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>товарене,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превоз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и претоварване на</w:t>
      </w:r>
      <w:r w:rsidRPr="00103D7D">
        <w:rPr>
          <w:rFonts w:ascii="Times New Roman" w:hAnsi="Times New Roman" w:cs="Times New Roman"/>
          <w:b/>
          <w:bCs/>
          <w:color w:val="000000"/>
          <w:sz w:val="24"/>
          <w:szCs w:val="24"/>
          <w:lang w:val="bg-BG" w:eastAsia="bg-BG"/>
        </w:rPr>
        <w:t xml:space="preserve"> ТИР станция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, при условията и по реда предвидени в чл. 10, ал. 1 т. 1 и </w:t>
      </w:r>
      <w:r w:rsidRPr="00F55659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т.3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,  във връзка с ал.2, ал.3  и  чл.15 - чл. 24</w:t>
      </w:r>
      <w:r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и чл.29-33 от Нар</w:t>
      </w: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>едбата .</w:t>
      </w:r>
    </w:p>
    <w:p w:rsidR="00A119F0" w:rsidRPr="00887A64" w:rsidRDefault="00A119F0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color w:val="000000"/>
          <w:sz w:val="24"/>
          <w:szCs w:val="24"/>
          <w:lang w:val="bg-BG" w:eastAsia="bg-BG"/>
        </w:rPr>
        <w:t xml:space="preserve">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Предмет на възлагането: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Извършване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/сеч, разкрояване на асортименти по БДС, </w:t>
      </w:r>
      <w:r w:rsidRPr="00887A64">
        <w:rPr>
          <w:rFonts w:ascii="Times New Roman" w:hAnsi="Times New Roman" w:cs="Times New Roman"/>
          <w:sz w:val="24"/>
          <w:szCs w:val="24"/>
          <w:lang w:val="bg-BG" w:eastAsia="bg-BG"/>
        </w:rPr>
        <w:t>извоз до временен склад и рампиране / на прогнозни количества  дървесина, товарене, превоз и претоварване на ТИР станция,  от ДГТ на територията на  СЗДП – Враца ТП ДГС-Говежда в:</w:t>
      </w:r>
    </w:p>
    <w:p w:rsidR="00A119F0" w:rsidRPr="00FE1535" w:rsidRDefault="00A119F0" w:rsidP="00F55659">
      <w:pPr>
        <w:pStyle w:val="ListParagraph"/>
        <w:numPr>
          <w:ilvl w:val="0"/>
          <w:numId w:val="38"/>
        </w:numPr>
        <w:tabs>
          <w:tab w:val="num" w:pos="780"/>
          <w:tab w:val="num" w:pos="900"/>
          <w:tab w:val="num" w:pos="1069"/>
        </w:tabs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  <w:lang w:eastAsia="bg-BG"/>
        </w:rPr>
      </w:pPr>
      <w:r w:rsidRPr="001E73C7">
        <w:rPr>
          <w:rFonts w:ascii="Times New Roman" w:hAnsi="Times New Roman" w:cs="Times New Roman"/>
          <w:sz w:val="24"/>
          <w:szCs w:val="24"/>
          <w:lang w:eastAsia="bg-BG"/>
        </w:rPr>
        <w:t>обект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№ </w:t>
      </w:r>
      <w:r w:rsidRPr="00DC0185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5208</w:t>
      </w:r>
      <w:r w:rsidRPr="00887A6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887A64">
        <w:rPr>
          <w:rFonts w:ascii="Times New Roman" w:hAnsi="Times New Roman" w:cs="Times New Roman"/>
          <w:sz w:val="24"/>
          <w:szCs w:val="24"/>
          <w:lang w:eastAsia="bg-BG"/>
        </w:rPr>
        <w:t xml:space="preserve"> отдели с подотдели: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70 и, 70 и пр., 70 ч , 70 я, 70 я пр., 70 б, 70 б1 пр.</w:t>
      </w:r>
      <w:r w:rsidRPr="00B13F0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70 д, 70 д1 пр.,</w:t>
      </w:r>
      <w:r w:rsidRPr="00B13F04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70 и1, 70 и1 пр., 143 и,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съгласно приложените сортиментни ведомости, </w:t>
      </w:r>
      <w:r w:rsidRPr="00AF1795">
        <w:rPr>
          <w:rFonts w:ascii="Times New Roman" w:hAnsi="Times New Roman" w:cs="Times New Roman"/>
          <w:sz w:val="24"/>
          <w:szCs w:val="24"/>
          <w:lang w:eastAsia="bg-BG"/>
        </w:rPr>
        <w:t>количество дървесина: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670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/Хиляда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шест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стотин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и 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седемдесет 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 / пр.</w:t>
      </w:r>
      <w:r w:rsidRPr="008373B9">
        <w:rPr>
          <w:rFonts w:ascii="Times New Roman" w:hAnsi="Times New Roman" w:cs="Times New Roman"/>
          <w:sz w:val="24"/>
          <w:szCs w:val="24"/>
          <w:lang w:eastAsia="bg-BG"/>
        </w:rPr>
        <w:t xml:space="preserve"> куб. м. </w:t>
      </w:r>
      <w:r w:rsidRPr="008373B9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технологична дървесина и дърва за огрев</w:t>
      </w:r>
      <w:r>
        <w:rPr>
          <w:rFonts w:ascii="Times New Roman" w:hAnsi="Times New Roman" w:cs="Times New Roman"/>
          <w:sz w:val="24"/>
          <w:szCs w:val="24"/>
          <w:lang w:eastAsia="bg-BG"/>
        </w:rPr>
        <w:t xml:space="preserve">, на времeнeн склад в землището </w:t>
      </w:r>
      <w:r w:rsidRPr="00B45E55">
        <w:rPr>
          <w:rFonts w:ascii="Times New Roman" w:hAnsi="Times New Roman" w:cs="Times New Roman"/>
          <w:sz w:val="24"/>
          <w:szCs w:val="24"/>
          <w:lang w:eastAsia="bg-BG"/>
        </w:rPr>
        <w:t xml:space="preserve">на с. </w:t>
      </w:r>
      <w:r>
        <w:rPr>
          <w:rFonts w:ascii="Times New Roman" w:hAnsi="Times New Roman" w:cs="Times New Roman"/>
          <w:sz w:val="24"/>
          <w:szCs w:val="24"/>
          <w:lang w:eastAsia="bg-BG"/>
        </w:rPr>
        <w:t>Дълги Дел общ. Георги Дамяново.</w:t>
      </w:r>
    </w:p>
    <w:p w:rsidR="00A119F0" w:rsidRDefault="00A119F0" w:rsidP="00F55659">
      <w:pPr>
        <w:jc w:val="both"/>
        <w:rPr>
          <w:rFonts w:ascii="Times New Roman" w:hAnsi="Times New Roman" w:cs="Times New Roman"/>
          <w:b/>
          <w:bCs/>
          <w:lang w:val="bg-BG" w:eastAsia="bg-BG"/>
        </w:rPr>
      </w:pP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Начална цена за дейностите е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86 770 / Осемдесет и шест хиляди седемстотин и седемдесет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 лева  без ДДС, в т. ч.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53 370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Петдесет и три  хиляди  триста и седемдесет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/лв. без ДДС за 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добив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и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33 400</w:t>
      </w:r>
      <w:r w:rsidRPr="006709D2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Тридесет и три хиляди  и читиристотин 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/лв. без ДДС за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lang w:val="bg-BG" w:eastAsia="bg-BG"/>
        </w:rPr>
        <w:t>товарене, превоз и претоварване на ТИР станция.</w:t>
      </w:r>
    </w:p>
    <w:p w:rsidR="00A119F0" w:rsidRPr="0041257D" w:rsidRDefault="00A119F0" w:rsidP="0041257D">
      <w:pPr>
        <w:tabs>
          <w:tab w:val="num" w:pos="900"/>
          <w:tab w:val="num" w:pos="1069"/>
        </w:tabs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lang w:val="ru-RU" w:eastAsia="bg-BG"/>
        </w:rPr>
        <w:t>1.</w:t>
      </w:r>
      <w:r>
        <w:rPr>
          <w:rFonts w:ascii="Times New Roman" w:hAnsi="Times New Roman" w:cs="Times New Roman"/>
          <w:b/>
          <w:bCs/>
          <w:lang w:val="ru-RU" w:eastAsia="bg-BG"/>
        </w:rPr>
        <w:t xml:space="preserve">  </w:t>
      </w:r>
      <w:r w:rsidRPr="00103D7D">
        <w:rPr>
          <w:rFonts w:ascii="Times New Roman" w:hAnsi="Times New Roman" w:cs="Times New Roman"/>
          <w:b/>
          <w:bCs/>
          <w:lang w:val="ru-RU" w:eastAsia="bg-BG"/>
        </w:rPr>
        <w:t>Подотдели, 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ид и количество на асортиментите, цена за добив, мерна единица – 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/ пр.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куб.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м., технологична дървесина и дърва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за огрев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 xml:space="preserve"> – дължина 1</w:t>
      </w:r>
      <w:r w:rsidRPr="00103D7D">
        <w:rPr>
          <w:rFonts w:ascii="Times New Roman" w:hAnsi="Times New Roman" w:cs="Times New Roman"/>
          <w:b/>
          <w:bCs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lang w:val="bg-BG" w:eastAsia="bg-BG"/>
        </w:rPr>
        <w:t>м</w:t>
      </w:r>
      <w:r w:rsidRPr="00103D7D">
        <w:rPr>
          <w:rFonts w:ascii="Times New Roman" w:hAnsi="Times New Roman" w:cs="Times New Roman"/>
          <w:b/>
          <w:bCs/>
          <w:lang w:eastAsia="bg-BG"/>
        </w:rPr>
        <w:t>.</w:t>
      </w:r>
      <w:r>
        <w:rPr>
          <w:rFonts w:ascii="Times New Roman" w:hAnsi="Times New Roman" w:cs="Times New Roman"/>
          <w:b/>
          <w:bCs/>
          <w:lang w:val="bg-BG" w:eastAsia="bg-BG"/>
        </w:rPr>
        <w:t xml:space="preserve"> </w:t>
      </w:r>
    </w:p>
    <w:p w:rsidR="00A119F0" w:rsidRPr="00034472" w:rsidRDefault="00A119F0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tbl>
      <w:tblPr>
        <w:tblW w:w="9420" w:type="dxa"/>
        <w:tblInd w:w="-68" w:type="dxa"/>
        <w:tblCellMar>
          <w:left w:w="70" w:type="dxa"/>
          <w:right w:w="70" w:type="dxa"/>
        </w:tblCellMar>
        <w:tblLook w:val="0000"/>
      </w:tblPr>
      <w:tblGrid>
        <w:gridCol w:w="701"/>
        <w:gridCol w:w="1906"/>
        <w:gridCol w:w="528"/>
        <w:gridCol w:w="2460"/>
        <w:gridCol w:w="557"/>
        <w:gridCol w:w="621"/>
        <w:gridCol w:w="407"/>
        <w:gridCol w:w="590"/>
        <w:gridCol w:w="957"/>
        <w:gridCol w:w="947"/>
      </w:tblGrid>
      <w:tr w:rsidR="00A119F0" w:rsidRPr="006E0F85">
        <w:trPr>
          <w:trHeight w:val="156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RlV"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Обект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Отдел и подотдел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Дървесен вид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Сортимент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пл.м3 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Прогнозно количест-во дървесина, пр.м3  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 , пл.м3 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Начална цена в лв., пр.м3 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Обща стойност, лв. без ДДС 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Гаранция за участие, в лв.</w:t>
            </w:r>
          </w:p>
        </w:tc>
      </w:tr>
      <w:tr w:rsidR="00A119F0" w:rsidRPr="006E0F85">
        <w:trPr>
          <w:trHeight w:val="270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25208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736,00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Дребна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111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3552,00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7616,00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238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4760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Дребна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2720,00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2976,00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6400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2624,00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2848,00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5632,00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3520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цр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цр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 пр.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288,00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544,00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 пр.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288,00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665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21280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665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13300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Дребна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1760,00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4608,00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608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544,00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27,00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81,00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27,00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27,00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135,00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378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6138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3880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1984,00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2144,00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4288,00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2680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384,00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Дребна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2336,00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4960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я пр.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192,00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295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9440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295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5900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б1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736,00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800,00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1600,00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б1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192,00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416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пляс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б1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пляс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пляс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192,00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480,00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б1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288,00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768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б1 пр.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3488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109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2180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д1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55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1760,00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1856,00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3712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116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2320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д1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640,00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1408,00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д1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128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д1 пр.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96,00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128,00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98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5472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3420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256,00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Дребна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гбр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18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576,00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1472,00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920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бк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192,00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416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260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70 и1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384,00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13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416,00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Общо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20,00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540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2752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1720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Средна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12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384,00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143 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 технологична д-на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40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67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2144,00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здб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Дърва за горене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39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71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32,00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2272,00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Всичко  за подотдела: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86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4800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extDirection w:val="btLr"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8"/>
                <w:szCs w:val="28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150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20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3000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55"/>
        </w:trPr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2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Общо за обекта: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 xml:space="preserve"> Разходи за добив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961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1670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53370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70"/>
        </w:trPr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8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Разходи за товарене, транспорт и претоварване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0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1670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bg-BG" w:eastAsia="bg-BG"/>
              </w:rPr>
              <w:t>33400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</w:pPr>
            <w:r w:rsidRPr="006E0F85">
              <w:rPr>
                <w:rFonts w:ascii="Times New Roman" w:hAnsi="Times New Roman" w:cs="Times New Roman"/>
                <w:sz w:val="20"/>
                <w:szCs w:val="20"/>
                <w:lang w:val="bg-BG" w:eastAsia="bg-BG"/>
              </w:rPr>
              <w:t> </w:t>
            </w:r>
          </w:p>
        </w:tc>
      </w:tr>
      <w:tr w:rsidR="00A119F0" w:rsidRPr="006E0F85">
        <w:trPr>
          <w:trHeight w:val="270"/>
        </w:trPr>
        <w:tc>
          <w:tcPr>
            <w:tcW w:w="312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00"/>
            <w:noWrap/>
          </w:tcPr>
          <w:p w:rsidR="00A119F0" w:rsidRPr="006E0F85" w:rsidRDefault="00A119F0" w:rsidP="006E0F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ВСИЧКО:</w:t>
            </w:r>
          </w:p>
        </w:tc>
        <w:tc>
          <w:tcPr>
            <w:tcW w:w="24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119F0" w:rsidRPr="006E0F85" w:rsidRDefault="00A119F0" w:rsidP="006E0F8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4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52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CC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sz w:val="20"/>
                <w:szCs w:val="20"/>
                <w:lang w:val="bg-BG" w:eastAsia="bg-BG"/>
              </w:rPr>
              <w:t> </w:t>
            </w:r>
          </w:p>
        </w:tc>
        <w:tc>
          <w:tcPr>
            <w:tcW w:w="8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00"/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86770</w:t>
            </w:r>
          </w:p>
        </w:tc>
        <w:tc>
          <w:tcPr>
            <w:tcW w:w="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A119F0" w:rsidRPr="006E0F85" w:rsidRDefault="00A119F0" w:rsidP="006E0F85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</w:pPr>
            <w:r w:rsidRPr="006E0F85">
              <w:rPr>
                <w:rFonts w:ascii="Arial" w:hAnsi="Arial" w:cs="Arial"/>
                <w:b/>
                <w:bCs/>
                <w:sz w:val="20"/>
                <w:szCs w:val="20"/>
                <w:lang w:val="bg-BG" w:eastAsia="bg-BG"/>
              </w:rPr>
              <w:t>4339</w:t>
            </w:r>
          </w:p>
        </w:tc>
      </w:tr>
    </w:tbl>
    <w:p w:rsidR="00A119F0" w:rsidRPr="00D73315" w:rsidRDefault="00A119F0" w:rsidP="00103D7D">
      <w:pPr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lang w:val="bg-BG" w:eastAsia="bg-BG"/>
        </w:rPr>
      </w:pPr>
    </w:p>
    <w:p w:rsidR="00A119F0" w:rsidRPr="00103D7D" w:rsidRDefault="00A119F0" w:rsidP="00103D7D">
      <w:pPr>
        <w:spacing w:after="0" w:line="240" w:lineRule="auto"/>
        <w:ind w:right="-2" w:firstLine="709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.Срок за изпълнение на договора –</w:t>
      </w:r>
      <w:r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30.12.202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г.  </w:t>
      </w:r>
    </w:p>
    <w:p w:rsidR="00A119F0" w:rsidRPr="00103D7D" w:rsidRDefault="00A119F0" w:rsidP="00103D7D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3.Гаранцията за участие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началната стойност на обекта , определена по реда н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a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чл. 9а, ал. 2 от Наредбата и е в размер на:</w:t>
      </w:r>
    </w:p>
    <w:p w:rsidR="00A119F0" w:rsidRPr="00103D7D" w:rsidRDefault="00A119F0" w:rsidP="00103D7D">
      <w:pPr>
        <w:spacing w:after="0" w:line="240" w:lineRule="auto"/>
        <w:ind w:left="360"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</w:p>
    <w:p w:rsidR="00A119F0" w:rsidRPr="00D0737B" w:rsidRDefault="00A119F0" w:rsidP="00103D7D">
      <w:pPr>
        <w:numPr>
          <w:ilvl w:val="0"/>
          <w:numId w:val="25"/>
        </w:numPr>
        <w:spacing w:after="0" w:line="240" w:lineRule="auto"/>
        <w:ind w:right="-2"/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за обект № 25208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–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4339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/Четири хиляди триста тридесет и девет</w:t>
      </w:r>
      <w:r w:rsidRPr="00D93A92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/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лева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;</w:t>
      </w:r>
    </w:p>
    <w:p w:rsidR="00A119F0" w:rsidRPr="00103D7D" w:rsidRDefault="00A119F0" w:rsidP="00D0737B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119F0" w:rsidRPr="00103D7D" w:rsidRDefault="00A119F0" w:rsidP="00103D7D">
      <w:pPr>
        <w:spacing w:after="0" w:line="240" w:lineRule="auto"/>
        <w:ind w:right="-2" w:firstLine="708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представена под формата на парична сума, вносима единствено по банков път по банковата сметка на ТП ДГС Говежда  </w:t>
      </w:r>
      <w:r w:rsidRPr="00103D7D">
        <w:rPr>
          <w:rFonts w:ascii="Times New Roman" w:hAnsi="Times New Roman" w:cs="Times New Roman"/>
          <w:i/>
          <w:iCs/>
          <w:sz w:val="24"/>
          <w:szCs w:val="24"/>
          <w:u w:val="single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Същата трябва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да е постъпила по банковата сметка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 ТП ДГС Говежда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.2024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г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. включително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A119F0" w:rsidRPr="00103D7D" w:rsidRDefault="00A119F0" w:rsidP="00103D7D">
      <w:pPr>
        <w:shd w:val="clear" w:color="auto" w:fill="FFFFFF"/>
        <w:tabs>
          <w:tab w:val="left" w:pos="0"/>
        </w:tabs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           Гаранциите за участие се освобождават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 по реда и при условията на чл.31, ал. 1-3 от Наредбата и се задържат в случаите на чл.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32, т.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1 –3 от Наредбата.</w:t>
      </w:r>
    </w:p>
    <w:p w:rsidR="00A119F0" w:rsidRPr="00103D7D" w:rsidRDefault="00A119F0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</w:p>
    <w:p w:rsidR="00A119F0" w:rsidRPr="00103D7D" w:rsidRDefault="00A119F0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Размер на гаранцията за изпълнение на договора,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определена по реда на чл. 9а, ал. 5, т.3 от Наредбата и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е в размер на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5%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от достигнатата стойност за обекта. Гаранцията за изпълнение се представя в една от следните форми:</w:t>
      </w:r>
    </w:p>
    <w:p w:rsidR="00A119F0" w:rsidRPr="00103D7D" w:rsidRDefault="00A119F0" w:rsidP="00103D7D">
      <w:pPr>
        <w:shd w:val="clear" w:color="auto" w:fill="FFFFFF"/>
        <w:tabs>
          <w:tab w:val="left" w:pos="0"/>
        </w:tabs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4.1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парична сума, внесена по сметка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;</w:t>
      </w:r>
    </w:p>
    <w:p w:rsidR="00A119F0" w:rsidRPr="00103D7D" w:rsidRDefault="00A119F0" w:rsidP="00103D7D">
      <w:pPr>
        <w:shd w:val="clear" w:color="auto" w:fill="FFFFFF"/>
        <w:spacing w:after="0" w:line="230" w:lineRule="exact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4.2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 банкова гаранция, със срок на действие не по-малък от 1 /Един/ месец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след датата, посочена като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крайна дата за изпълнение  на дейността ,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В този случай в нея трябва да има изричен запис, че тя се освобождава само след  писмено известие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A119F0" w:rsidRPr="00103D7D" w:rsidRDefault="00A119F0" w:rsidP="00103D7D">
      <w:pPr>
        <w:spacing w:after="0" w:line="240" w:lineRule="auto"/>
        <w:ind w:right="-2" w:firstLine="708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Изпълнителят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избира сам формата на гаранцията за изпълнение. </w:t>
      </w:r>
    </w:p>
    <w:p w:rsidR="00A119F0" w:rsidRPr="00103D7D" w:rsidRDefault="00A119F0" w:rsidP="00103D7D">
      <w:pPr>
        <w:shd w:val="clear" w:color="auto" w:fill="FFFFFF"/>
        <w:spacing w:after="0" w:line="230" w:lineRule="exact"/>
        <w:ind w:right="-2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        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Когато определеният за 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е  избрал  гаранцията за изпълнение да бъде под формата на  парична сума,</w:t>
      </w:r>
      <w:r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внесената от него  гаранцията за участие  служи за пълно изпълнение на задължението за внасяне  на   гаранция за изпълнение на договора. Когато сумата на гаранцията за изпълнение на договора е по-малка от гаранцията за участие, разликата се възстановява от ТП ДГС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Говежда на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 w:eastAsia="bg-BG"/>
        </w:rPr>
        <w:t>Изпълнителя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 xml:space="preserve">. </w:t>
      </w:r>
    </w:p>
    <w:p w:rsidR="00A119F0" w:rsidRPr="00103D7D" w:rsidRDefault="00A119F0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</w:p>
    <w:p w:rsidR="00A119F0" w:rsidRPr="00103D7D" w:rsidRDefault="00A119F0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Условия за допускане на участниците до участие в конкурса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.</w:t>
      </w:r>
    </w:p>
    <w:p w:rsidR="00A119F0" w:rsidRPr="00103D7D" w:rsidRDefault="00A119F0" w:rsidP="00103D7D">
      <w:pPr>
        <w:shd w:val="clear" w:color="auto" w:fill="FFFFFF"/>
        <w:spacing w:after="0" w:line="230" w:lineRule="exact"/>
        <w:ind w:right="-2"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До участие в   конкурса се допускат   търговци, които отговарят на изискванията на чл. 11, ал.1 от Наредбата. Участниците следва:</w:t>
      </w:r>
    </w:p>
    <w:p w:rsidR="00A119F0" w:rsidRPr="00103D7D" w:rsidRDefault="00A119F0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притежават удостоверение за регистрация в публичния регистър на Изпълнителна агенция по горите  по чл. 241 от ЗГ за дейността “Добив на дървесина” и удостоверение за регистрация на управителя/член на управителния орган или наетия лицензиран лесовъд в публичния регистър на ИАГ  по чл.235 от Закона за горите за дейността  „Планиране и организация на добива на дървесина” .</w:t>
      </w:r>
    </w:p>
    <w:p w:rsidR="00A119F0" w:rsidRPr="00103D7D" w:rsidRDefault="00A119F0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37340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5.2.</w:t>
      </w:r>
      <w:r w:rsidRPr="00037340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Да  нямат прекратени договори за добив или продажба на дървесина и задържани в полза на ТП ДГС Говежда гаранции за виновно неизпълнение на договор през последните три месеца, предхождащи  провеждането на настоящата процедура. Обстоятелството се проверява служебно от комисията за провеждане на конкурса.</w:t>
      </w:r>
    </w:p>
    <w:p w:rsidR="00A119F0" w:rsidRPr="00103D7D" w:rsidRDefault="00A119F0" w:rsidP="00103D7D">
      <w:pPr>
        <w:tabs>
          <w:tab w:val="left" w:pos="0"/>
          <w:tab w:val="left" w:pos="709"/>
        </w:tabs>
        <w:spacing w:after="0" w:line="240" w:lineRule="auto"/>
        <w:ind w:firstLine="1276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5.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3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.</w:t>
      </w:r>
      <w:r w:rsidRPr="00103D7D">
        <w:rPr>
          <w:rFonts w:ascii="Tahoma" w:hAnsi="Tahoma" w:cs="Tahoma"/>
          <w:b/>
          <w:bCs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Да о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тговарят на изискванията на чл.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18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, ал.1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,т.3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букви „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а-з”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>от Наредбата.</w:t>
      </w: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5.4.</w:t>
      </w:r>
      <w:r w:rsidRPr="00103D7D">
        <w:rPr>
          <w:rFonts w:ascii="Times New Roman" w:hAnsi="Times New Roman" w:cs="Times New Roman"/>
          <w:b/>
          <w:bCs/>
          <w:sz w:val="44"/>
          <w:szCs w:val="4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да разполагат с необходима техника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/собствена, закупена на лизинг  или наета под наем 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работници за извършване на дейността, а именно: </w:t>
      </w:r>
    </w:p>
    <w:p w:rsidR="00A119F0" w:rsidRPr="00103D7D" w:rsidRDefault="00A119F0" w:rsidP="00103D7D">
      <w:pPr>
        <w:tabs>
          <w:tab w:val="left" w:pos="709"/>
        </w:tabs>
        <w:spacing w:after="0" w:line="240" w:lineRule="auto"/>
        <w:ind w:right="-2" w:firstLine="1260"/>
        <w:jc w:val="both"/>
        <w:rPr>
          <w:rFonts w:ascii="Times New Roman" w:hAnsi="Times New Roman" w:cs="Times New Roman"/>
          <w:b/>
          <w:bCs/>
          <w:sz w:val="24"/>
          <w:szCs w:val="24"/>
          <w:lang w:eastAsia="pl-PL"/>
        </w:rPr>
      </w:pPr>
    </w:p>
    <w:p w:rsidR="00A119F0" w:rsidRPr="00040E28" w:rsidRDefault="00A119F0" w:rsidP="00103D7D">
      <w:pPr>
        <w:numPr>
          <w:ilvl w:val="0"/>
          <w:numId w:val="37"/>
        </w:numPr>
        <w:shd w:val="clear" w:color="auto" w:fill="FFFFFF"/>
        <w:spacing w:after="0" w:line="230" w:lineRule="exact"/>
        <w:ind w:left="1070" w:right="-2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за обект </w:t>
      </w:r>
      <w:r w:rsidRPr="00153C5A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№  2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5208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eastAsia="bg-BG"/>
        </w:rPr>
        <w:t>-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минимум 2 бр.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моторни триона  – регистрирани в КТИ/Областна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040E28">
        <w:rPr>
          <w:rFonts w:ascii="Times New Roman" w:hAnsi="Times New Roman" w:cs="Times New Roman"/>
          <w:sz w:val="24"/>
          <w:szCs w:val="24"/>
          <w:lang w:val="bg-BG" w:eastAsia="bg-BG"/>
        </w:rPr>
        <w:t>“Земеделие“- в сила от 01.01.2016 г./;</w:t>
      </w:r>
    </w:p>
    <w:p w:rsidR="00A119F0" w:rsidRPr="00040E28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 - минимум 2 бр.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работници – мотористи на БМТ, притежаващи свидетелство за правоспособност; </w:t>
      </w:r>
    </w:p>
    <w:p w:rsidR="00A119F0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-</w:t>
      </w:r>
      <w:r w:rsidRPr="00040E28">
        <w:rPr>
          <w:rFonts w:ascii="Times New Roman" w:hAnsi="Times New Roman" w:cs="Times New Roman"/>
          <w:sz w:val="24"/>
          <w:szCs w:val="24"/>
          <w:lang w:val="bg-BG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минимум 3 бр. коне </w:t>
      </w: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за извоз на дървесина</w:t>
      </w:r>
    </w:p>
    <w:p w:rsidR="00A119F0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- минимум 1бр. високопроходим товарен автомобил</w:t>
      </w:r>
    </w:p>
    <w:p w:rsidR="00A119F0" w:rsidRPr="00040E28" w:rsidRDefault="00A119F0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040E28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                            </w:t>
      </w:r>
    </w:p>
    <w:p w:rsidR="00A119F0" w:rsidRDefault="00A119F0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080" w:right="-2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119F0" w:rsidRPr="00EF618F" w:rsidRDefault="00A119F0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специализирана техника за добив /Харвестър – 1бр./, извоз товарене и подвоз на дървесина / Форвардер – 1бр./, посочената по- горе техника не се изисква.</w:t>
      </w:r>
    </w:p>
    <w:p w:rsidR="00A119F0" w:rsidRPr="00EF618F" w:rsidRDefault="00A119F0" w:rsidP="005D43A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Изисква се  1 /един/  бр. правоспособен водач, който да п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ритежава сведетелство за придоби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та правоспособност за управление на „специализирана и специална самоходна горска техника” – категория Твк-Г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>В случай, че участникът разполага с друга с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пециализирана техника за добив „Харвестър”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, извоз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товарене и подвоз на дървесина</w:t>
      </w:r>
      <w:r w:rsidRPr="00EF618F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„Форвардер”.</w:t>
      </w:r>
    </w:p>
    <w:p w:rsidR="00A119F0" w:rsidRPr="00103D7D" w:rsidRDefault="00A119F0" w:rsidP="00103D7D">
      <w:pPr>
        <w:tabs>
          <w:tab w:val="left" w:pos="709"/>
        </w:tabs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 xml:space="preserve">6. Определям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с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рок на валидност на офертите –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6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0 календарни дни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от крайната дата за подаването им. Оферта с по-малък срок на валидност ще се отхвърля от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В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pl-PL" w:eastAsia="pl-PL"/>
        </w:rPr>
        <w:t>ъзложителя</w:t>
      </w:r>
      <w:r w:rsidRPr="00103D7D">
        <w:rPr>
          <w:rFonts w:ascii="Times New Roman" w:hAnsi="Times New Roman" w:cs="Times New Roman"/>
          <w:sz w:val="24"/>
          <w:szCs w:val="24"/>
          <w:lang w:val="pl-PL" w:eastAsia="pl-PL"/>
        </w:rPr>
        <w:t xml:space="preserve"> като не съответстваща на изискванията.</w:t>
      </w:r>
    </w:p>
    <w:p w:rsidR="00A119F0" w:rsidRPr="00103D7D" w:rsidRDefault="00A119F0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7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Класирането на офертите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да се извърши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 по посочения в чл.15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>, ал.1, т.1 от Наредбата критерий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-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най-ниска предложена цена</w:t>
      </w:r>
      <w:r w:rsidRPr="00103D7D">
        <w:rPr>
          <w:rFonts w:ascii="Times New Roman" w:hAnsi="Times New Roman" w:cs="Times New Roman"/>
          <w:sz w:val="24"/>
          <w:szCs w:val="24"/>
          <w:lang w:val="be-BY"/>
        </w:rPr>
        <w:t xml:space="preserve">. </w:t>
      </w:r>
    </w:p>
    <w:p w:rsidR="00A119F0" w:rsidRDefault="00A119F0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</w:t>
      </w:r>
    </w:p>
    <w:p w:rsidR="00A119F0" w:rsidRDefault="00A119F0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 случай, че са подадени най-малко две ценови предложения  от участниците, с предложена еднаква най – ниска цена , на основание чл.22, ал.15,т.1 от Наредбата   класирането да се извърши съобразно времето на подаване на офертите. </w:t>
      </w:r>
    </w:p>
    <w:p w:rsidR="00A119F0" w:rsidRPr="00103D7D" w:rsidRDefault="00A119F0" w:rsidP="00103D7D">
      <w:pPr>
        <w:spacing w:after="0" w:line="26" w:lineRule="atLeast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</w:p>
    <w:p w:rsidR="00A119F0" w:rsidRPr="00103D7D" w:rsidRDefault="00A119F0" w:rsidP="00103D7D">
      <w:pPr>
        <w:shd w:val="clear" w:color="auto" w:fill="FFFFFF"/>
        <w:spacing w:after="0" w:line="230" w:lineRule="exact"/>
        <w:ind w:right="-2" w:firstLine="851"/>
        <w:jc w:val="both"/>
        <w:rPr>
          <w:rFonts w:ascii="Times New Roman" w:hAnsi="Times New Roman" w:cs="Times New Roman"/>
          <w:b/>
          <w:bCs/>
          <w:sz w:val="24"/>
          <w:szCs w:val="24"/>
          <w:lang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8.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В процедурата  допускам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участието на подизпълнители, като участникът трябва да посочи дали ще използва подизпълнители в заявлението за участие.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Подизпълнителите трябва да  отговарят на  изискванията за личностно състояние, каквито са посочени за допускане на участниците  до участие в процедурата.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Участниците, заедно с посочените от тях подизпълнители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bg-BG"/>
        </w:rPr>
        <w:t>/ в случай, че ще използват такива/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следва   да  притежават  технически възможности за изпълнение на дейностите и да отговарят на квалификационните изисквания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Възложителя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.</w:t>
      </w:r>
    </w:p>
    <w:p w:rsidR="00A119F0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При изпълнение на дейности в горските територии-държавна собственост, изпълнителите са длъжни да поставят информационни табели по утвърден образец Приложение 3 към Заповед № РД 09-770/30.10.2015 г. на МЗХ в обекта, в който осъществяват дейността.</w:t>
      </w: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851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A119F0" w:rsidRPr="00103D7D" w:rsidRDefault="00A119F0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Документи, които следва да бъдат представени от участниците при участие в конкурса към офертата :</w:t>
      </w:r>
    </w:p>
    <w:p w:rsidR="00A119F0" w:rsidRPr="00103D7D" w:rsidRDefault="00A119F0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9.1.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Заявление за участие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 Приложение №1/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в което задължително се посочва: обектът за който се участва, името на участника, ЕИК 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участника в публичния регистър на Изпълнителната агенция по горите по чл. 241 от Закона за гор</w:t>
      </w:r>
      <w:r>
        <w:rPr>
          <w:rFonts w:ascii="Times New Roman" w:hAnsi="Times New Roman" w:cs="Times New Roman"/>
          <w:sz w:val="24"/>
          <w:szCs w:val="24"/>
          <w:lang w:val="bg-BG"/>
        </w:rPr>
        <w:t>ите за дейността “Добив на дърве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сина” и номера на удостоверението за регистрация в публичния регистър на ИАГ по чл.235 от ЗГ за дейността „Планиране и организация на дърводобива”  на управителя/член на управителния орган или наетия лицензиран лесовъд. Когато участникът в процедурата предвижда участие на подизпълнители, това се вписва в заявлението, заедно с ЕИК 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номера на удостоверението за регистрация на подизпълнителя  в публичния регистър  по чл. 241 или чл.235 от ЗГ за съответната дейност.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:rsidR="00A119F0" w:rsidRPr="00103D7D" w:rsidRDefault="00A119F0" w:rsidP="00103D7D">
      <w:pPr>
        <w:spacing w:after="0" w:line="240" w:lineRule="auto"/>
        <w:ind w:right="-177" w:firstLine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>С подаването на заявлението участникът се съгласява с условията за провеждане на открития конкурс.</w:t>
      </w:r>
    </w:p>
    <w:p w:rsidR="00A119F0" w:rsidRPr="00103D7D" w:rsidRDefault="00A119F0" w:rsidP="00103D7D">
      <w:pPr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9.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Декларации 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№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и Приложени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 xml:space="preserve">e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№3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( представят се в оригинал)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участникът:</w:t>
      </w:r>
    </w:p>
    <w:p w:rsidR="00A119F0" w:rsidRPr="00103D7D" w:rsidRDefault="00A119F0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а/ не е осъден с влязла в сила присъда, освен ако не е реабилитиран, за престъпление по чл.194-217, чл. 219-260, чл.301-307, чл.321 и чл.321а от Наказателния кодекс;</w:t>
      </w:r>
    </w:p>
    <w:p w:rsidR="00A119F0" w:rsidRPr="00103D7D" w:rsidRDefault="00A119F0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б/ не е обявен в несъстоятелност и не е в производство по несъстоятелност;</w:t>
      </w:r>
    </w:p>
    <w:p w:rsidR="00A119F0" w:rsidRPr="00103D7D" w:rsidRDefault="00A119F0" w:rsidP="00103D7D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в/ не е в производство по ликвидация;</w:t>
      </w:r>
    </w:p>
    <w:p w:rsidR="00A119F0" w:rsidRPr="00103D7D" w:rsidRDefault="00A119F0" w:rsidP="00103D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г/ не е свързано лице по смисъла на § 1, т.1</w:t>
      </w:r>
      <w:r w:rsidRPr="00103D7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от допълнителните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разпор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едби на Закона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за отнемане на незакон</w:t>
      </w:r>
      <w:r>
        <w:rPr>
          <w:rFonts w:ascii="Times New Roman" w:hAnsi="Times New Roman" w:cs="Times New Roman"/>
          <w:sz w:val="24"/>
          <w:szCs w:val="24"/>
          <w:lang w:val="bg-BG"/>
        </w:rPr>
        <w:t>но придобитото имущество 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 с дир</w:t>
      </w:r>
      <w:r>
        <w:rPr>
          <w:rFonts w:ascii="Times New Roman" w:hAnsi="Times New Roman" w:cs="Times New Roman"/>
          <w:sz w:val="24"/>
          <w:szCs w:val="24"/>
          <w:lang w:val="bg-BG"/>
        </w:rPr>
        <w:t>ектора на СЗДП ДП,  гр. Враца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и с директора на ТП ДГС Говежда;</w:t>
      </w:r>
    </w:p>
    <w:p w:rsidR="00A119F0" w:rsidRPr="00103D7D" w:rsidRDefault="00A119F0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д/ не е сключил договор</w:t>
      </w:r>
      <w:r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 лице по чл.86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от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Закона за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>противодействие на кор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упцията </w:t>
      </w:r>
      <w:r>
        <w:rPr>
          <w:rFonts w:ascii="Times New Roman" w:hAnsi="Times New Roman" w:cs="Times New Roman"/>
          <w:sz w:val="24"/>
          <w:szCs w:val="24"/>
          <w:lang w:val="bg-BG"/>
        </w:rPr>
        <w:t>/в сила от 06.10.2023г.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/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>;</w:t>
      </w:r>
    </w:p>
    <w:p w:rsidR="00A119F0" w:rsidRPr="00103D7D" w:rsidRDefault="00A119F0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 е/ не е лишен от право да упражнява търговска дейност;</w:t>
      </w:r>
    </w:p>
    <w:p w:rsidR="00A119F0" w:rsidRPr="00103D7D" w:rsidRDefault="00A119F0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ж/ няма парични задължения към държавата и към съответното държавно предприятие, установени с влязъл в сила акт на компетентен държавен орган;</w:t>
      </w:r>
    </w:p>
    <w:p w:rsidR="00A119F0" w:rsidRPr="00103D7D" w:rsidRDefault="00A119F0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В случай, че участникът в открития конкурс  предвижда участие на подизпълнители в офертата се прилагат декларации по т.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eastAsia="bg-BG"/>
        </w:rPr>
        <w:t>9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lang w:val="bg-BG" w:eastAsia="bg-BG"/>
        </w:rPr>
        <w:t>.2 за всеки подизпълнител.</w:t>
      </w:r>
    </w:p>
    <w:p w:rsidR="00A119F0" w:rsidRPr="00103D7D" w:rsidRDefault="00A119F0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.3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№4/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</w:rPr>
        <w:t xml:space="preserve">-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за внесена гаранция за участие в открития конкурс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119F0" w:rsidRPr="00103D7D" w:rsidRDefault="00A119F0" w:rsidP="00103D7D">
      <w:pPr>
        <w:spacing w:after="0" w:line="240" w:lineRule="auto"/>
        <w:ind w:firstLine="977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</w:t>
      </w:r>
      <w:r w:rsidRPr="00103D7D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.4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. Декларация по образец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/Приложение №5/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, че участникът, заедно със посочените от него подизпълнители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в случай, че е посочи такива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/ отговаря на техническите и квалификационните изисквания  за изпълнение на дейността, посочени в т.5.4 .</w:t>
      </w:r>
    </w:p>
    <w:p w:rsidR="00A119F0" w:rsidRDefault="00A119F0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       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eastAsia="bg-BG"/>
        </w:rPr>
        <w:t>9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.5.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Плик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„Ценово предложение”,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съдържащ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ценовото предложение</w:t>
      </w:r>
      <w:r w:rsidRPr="00103D7D">
        <w:rPr>
          <w:rFonts w:ascii="TimesNewRomanPSMT" w:hAnsi="TimesNewRomanPSMT" w:cs="TimesNewRomanPSMT"/>
          <w:sz w:val="24"/>
          <w:szCs w:val="24"/>
          <w:lang w:val="bg-BG" w:eastAsia="bg-BG"/>
        </w:rPr>
        <w:t xml:space="preserve"> – </w:t>
      </w:r>
      <w:r w:rsidRPr="00103D7D"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>Приложение №6;</w:t>
      </w:r>
    </w:p>
    <w:p w:rsidR="00A119F0" w:rsidRPr="00103D7D" w:rsidRDefault="00A119F0" w:rsidP="0010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</w:pPr>
      <w:r>
        <w:rPr>
          <w:rFonts w:ascii="TimesNewRomanPSMT" w:hAnsi="TimesNewRomanPSMT" w:cs="TimesNewRomanPSMT"/>
          <w:b/>
          <w:bCs/>
          <w:sz w:val="24"/>
          <w:szCs w:val="24"/>
          <w:lang w:val="bg-BG" w:eastAsia="bg-BG"/>
        </w:rPr>
        <w:t xml:space="preserve">         9.6    Декларация  по образец за безопасност на труда –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/Приложение №7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/</w:t>
      </w:r>
    </w:p>
    <w:p w:rsidR="00A119F0" w:rsidRDefault="00A119F0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При открития конкурс  участниците не са задължени, но имат право да присъства лично или чрез упълномощен представител  при работата на комисията след представяне на документ за самоличност и пълномощно от представлявания –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/>
        </w:rPr>
        <w:t>когато е приложимо.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119F0" w:rsidRPr="00103D7D" w:rsidRDefault="00A119F0" w:rsidP="00103D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10.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Място и срок за получаване на конкурсната документацията за участие в процедурата,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цена и начин на заплащане : </w:t>
      </w:r>
    </w:p>
    <w:p w:rsidR="00A119F0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Конкурсната документация може да се изтегли свободно и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без заплащане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от интернет </w:t>
      </w:r>
    </w:p>
    <w:p w:rsidR="00A119F0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страницата на СЗДП ДП гр. Враца  </w:t>
      </w:r>
      <w:r w:rsidRPr="00103D7D">
        <w:rPr>
          <w:rFonts w:ascii="Times New Roman" w:hAnsi="Times New Roman" w:cs="Times New Roman"/>
          <w:sz w:val="24"/>
          <w:szCs w:val="24"/>
        </w:rPr>
        <w:t>-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на уеб адрес:</w:t>
      </w:r>
      <w:r w:rsidRPr="00103D7D">
        <w:rPr>
          <w:rFonts w:ascii="Times New Roman" w:hAnsi="Times New Roman" w:cs="Times New Roman"/>
          <w:sz w:val="24"/>
          <w:szCs w:val="24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ru-RU"/>
        </w:rPr>
        <w:t>http://www.szdp.bg/proceduri2.html</w:t>
      </w:r>
      <w:r w:rsidRPr="00103D7D">
        <w:rPr>
          <w:rFonts w:ascii="Times New Roman" w:hAnsi="Times New Roman" w:cs="Times New Roman"/>
          <w:b/>
          <w:bCs/>
          <w:sz w:val="24"/>
          <w:szCs w:val="24"/>
          <w:u w:val="single"/>
          <w:lang w:val="bg-BG"/>
        </w:rPr>
        <w:t>.</w:t>
      </w:r>
    </w:p>
    <w:p w:rsidR="00A119F0" w:rsidRPr="00103D7D" w:rsidRDefault="00A119F0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Конкурсната документация може да се получи и от деловодството на  ТП ДГС “Говежда”,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всеки работен ден 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16: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0AB6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.2024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г.</w:t>
      </w:r>
      <w:r w:rsidRPr="00D51B86">
        <w:rPr>
          <w:rFonts w:ascii="Times New Roman" w:hAnsi="Times New Roman" w:cs="Times New Roman"/>
          <w:sz w:val="24"/>
          <w:szCs w:val="24"/>
          <w:lang w:val="ru-RU" w:eastAsia="bg-BG"/>
        </w:rPr>
        <w:t>, срещу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представянето на документ за внесена такса в касата на стопанството в размер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5.00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/Пет /лева без ДДС – невъзстановима сума, представляваща стойността на документацията за участие, или чрез заплащането й по банков път, по сметката на ТП ДГС Говежда :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IBAN: BG97CECB979010F7467200, BIC код CECBBGSF ,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bg-BG" w:eastAsia="bg-BG"/>
        </w:rPr>
        <w:t>при ЦКБ АД , Клон  Монтана.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</w:p>
    <w:p w:rsidR="00A119F0" w:rsidRPr="00103D7D" w:rsidRDefault="00A119F0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При постъпило писмено поискване от заинтересованото лице </w:t>
      </w:r>
      <w:r w:rsidRPr="00103D7D">
        <w:rPr>
          <w:rFonts w:ascii="Times New Roman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Възложителят</w:t>
      </w:r>
      <w:r w:rsidRPr="00103D7D"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  <w:t xml:space="preserve"> изпраща документацията за участие, за сметка на лицето, отправило искането.</w:t>
      </w:r>
    </w:p>
    <w:p w:rsidR="00A119F0" w:rsidRPr="00103D7D" w:rsidRDefault="00A119F0" w:rsidP="00103D7D">
      <w:pPr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shd w:val="clear" w:color="auto" w:fill="FEFEFE"/>
          <w:lang w:val="bg-BG" w:eastAsia="bg-BG"/>
        </w:rPr>
      </w:pPr>
    </w:p>
    <w:p w:rsidR="00A119F0" w:rsidRPr="00103D7D" w:rsidRDefault="00A119F0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11. Място и краен срок за подаване на офертите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за участие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A119F0" w:rsidRPr="00095320" w:rsidRDefault="00A119F0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Офертите за участие в конкурса се подават в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деловодството на ТП ДГС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“Говежда”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в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секи работен ден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от обявяването на конкурса 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до 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16</w:t>
      </w: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: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0</w:t>
      </w:r>
      <w:r w:rsidRPr="00095320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0</w:t>
      </w:r>
      <w:r w:rsidRPr="00095320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D51B86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часа </w:t>
      </w:r>
      <w:r w:rsidRPr="00C937C6">
        <w:rPr>
          <w:rFonts w:ascii="Times New Roman" w:hAnsi="Times New Roman" w:cs="Times New Roman"/>
          <w:sz w:val="24"/>
          <w:szCs w:val="24"/>
          <w:lang w:val="bg-BG" w:eastAsia="bg-BG"/>
        </w:rPr>
        <w:t>на</w:t>
      </w:r>
      <w:r w:rsidRPr="00C937C6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.2024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  <w:r w:rsidRPr="006F17B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г</w:t>
      </w:r>
      <w:r w:rsidRPr="00D51B86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.</w:t>
      </w:r>
    </w:p>
    <w:p w:rsidR="00A119F0" w:rsidRPr="00103D7D" w:rsidRDefault="00A119F0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12. Място, ден и час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провеждане на открития конкурс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:   </w:t>
      </w: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sz w:val="24"/>
          <w:szCs w:val="24"/>
          <w:lang w:val="ru-RU"/>
        </w:rPr>
        <w:t>Процедурата ще се проведе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в административната сграда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ТП ДГС Говежда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с. Говежда,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13.12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ru-RU"/>
        </w:rPr>
        <w:t>.2024</w:t>
      </w:r>
      <w:r w:rsidRPr="006F17B6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Pr="00D51B8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от 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09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:3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ru-RU"/>
        </w:rPr>
        <w:t>0</w:t>
      </w:r>
      <w:r w:rsidRPr="00C937C6">
        <w:rPr>
          <w:rFonts w:ascii="Times New Roman" w:hAnsi="Times New Roman" w:cs="Times New Roman"/>
          <w:sz w:val="24"/>
          <w:szCs w:val="24"/>
          <w:lang w:val="ru-RU"/>
        </w:rPr>
        <w:t xml:space="preserve"> часа</w:t>
      </w:r>
      <w:r w:rsidRPr="007D2153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20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13.Оглед на обекта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 може да се извърши  в присъствието на служител на ТП ДГС  “Говежда” – всеки работен ден от обявяването на конкурса 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до </w:t>
      </w:r>
      <w:r w:rsidRPr="00C937C6">
        <w:rPr>
          <w:rFonts w:ascii="Times New Roman" w:hAnsi="Times New Roman" w:cs="Times New Roman"/>
          <w:b/>
          <w:bCs/>
          <w:sz w:val="24"/>
          <w:szCs w:val="24"/>
          <w:lang w:val="bg-BG"/>
        </w:rPr>
        <w:t>12:00</w:t>
      </w:r>
      <w:r w:rsidRPr="00C937C6">
        <w:rPr>
          <w:rFonts w:ascii="Times New Roman" w:hAnsi="Times New Roman" w:cs="Times New Roman"/>
          <w:sz w:val="24"/>
          <w:szCs w:val="24"/>
          <w:lang w:val="bg-BG"/>
        </w:rPr>
        <w:t xml:space="preserve"> часа </w:t>
      </w:r>
      <w:r w:rsidRPr="00C90AB6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12.12</w:t>
      </w:r>
      <w:r w:rsidRPr="00C90AB6">
        <w:rPr>
          <w:rFonts w:ascii="Times New Roman" w:hAnsi="Times New Roman" w:cs="Times New Roman"/>
          <w:b/>
          <w:bCs/>
          <w:sz w:val="24"/>
          <w:szCs w:val="24"/>
          <w:lang w:val="bg-BG"/>
        </w:rPr>
        <w:t>.2024г</w:t>
      </w:r>
      <w:r w:rsidRPr="00560A7A"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  <w:r w:rsidRPr="007D2153">
        <w:rPr>
          <w:rFonts w:ascii="Times New Roman" w:hAnsi="Times New Roman" w:cs="Times New Roman"/>
          <w:sz w:val="24"/>
          <w:szCs w:val="24"/>
          <w:lang w:val="bg-BG"/>
        </w:rPr>
        <w:t xml:space="preserve">  Разходите за огледа са за сметка на участника.</w:t>
      </w:r>
    </w:p>
    <w:p w:rsidR="00A119F0" w:rsidRPr="00103D7D" w:rsidRDefault="00A119F0" w:rsidP="00103D7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77"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A119F0" w:rsidRPr="00103D7D" w:rsidRDefault="00A119F0" w:rsidP="00103D7D">
      <w:pPr>
        <w:widowControl w:val="0"/>
        <w:autoSpaceDE w:val="0"/>
        <w:autoSpaceDN w:val="0"/>
        <w:adjustRightInd w:val="0"/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          14.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Определеният за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участник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сключ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>ва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писмен догово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>р за възлагане на дейностите с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ТП ДГС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“Говежда” в 14-дневен срок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 xml:space="preserve">от влизане в сила на заповедта за определяне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Изпълнител </w:t>
      </w:r>
      <w:r w:rsidRPr="00103D7D">
        <w:rPr>
          <w:rFonts w:ascii="Times New Roman" w:hAnsi="Times New Roman" w:cs="Times New Roman"/>
          <w:sz w:val="24"/>
          <w:szCs w:val="24"/>
          <w:lang w:val="bg-BG"/>
        </w:rPr>
        <w:t>или от съобщаването й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,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когато е допуснато предварително изпълнение.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П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реди подписването на договора определеният за </w:t>
      </w:r>
      <w:r w:rsidRPr="00103D7D">
        <w:rPr>
          <w:rFonts w:ascii="Times New Roman" w:hAnsi="Times New Roman" w:cs="Times New Roman"/>
          <w:b/>
          <w:bCs/>
          <w:spacing w:val="-4"/>
          <w:sz w:val="24"/>
          <w:szCs w:val="24"/>
          <w:lang w:val="bg-BG"/>
        </w:rPr>
        <w:t>Изпълнител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 участник е длъжен да 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представ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и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/>
        </w:rPr>
        <w:t xml:space="preserve">в срока по чл.23, ал.6 от Наредбата,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следните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ru-RU"/>
        </w:rPr>
        <w:t>документи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A119F0" w:rsidRPr="00103D7D" w:rsidRDefault="00A119F0" w:rsidP="00103D7D">
      <w:pPr>
        <w:spacing w:after="0" w:line="240" w:lineRule="auto"/>
        <w:ind w:firstLine="113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14.1. 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Всички необходими документи, доказващи обстоятелствата за техническа и кадрова обезпеченост , които е декларирал: 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</w:p>
    <w:p w:rsidR="00A119F0" w:rsidRPr="00103D7D" w:rsidRDefault="00A119F0" w:rsidP="00103D7D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14.1.1.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Копия на талони за регистрация на горска и земеделска техника в КТИ или Областна дирекция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“Земеде</w:t>
      </w:r>
      <w:r>
        <w:rPr>
          <w:rFonts w:ascii="Times New Roman" w:hAnsi="Times New Roman" w:cs="Times New Roman"/>
          <w:sz w:val="24"/>
          <w:szCs w:val="24"/>
          <w:lang w:val="bg-BG" w:eastAsia="pl-PL"/>
        </w:rPr>
        <w:t xml:space="preserve">лие“ за техника придобита след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01.01.2016 г., съгласно Закона за регистрация и контрол на земеделска и горска техника (изм. и доп. ДВ, бр.95 от 08.12.2015 г. в сила от 01.01.2016 г.) и копия на талони за регистрация в КАТ на товарните автомобили;</w:t>
      </w:r>
    </w:p>
    <w:p w:rsidR="00A119F0" w:rsidRPr="00103D7D" w:rsidRDefault="00A119F0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>14.1.2.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Заверено копие от договор за наем 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наета/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 и/или договор на лизинг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bg-BG" w:eastAsia="pl-PL"/>
        </w:rPr>
        <w:t>/в случай, че техниката е закупена на лизинг/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 xml:space="preserve">; </w:t>
      </w:r>
    </w:p>
    <w:p w:rsidR="00A119F0" w:rsidRPr="00103D7D" w:rsidRDefault="00A119F0" w:rsidP="00103D7D">
      <w:pPr>
        <w:tabs>
          <w:tab w:val="left" w:pos="709"/>
        </w:tabs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bg-BG" w:eastAsia="pl-PL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pl-PL"/>
        </w:rPr>
        <w:t xml:space="preserve">14.1.3. </w:t>
      </w:r>
      <w:r w:rsidRPr="00103D7D">
        <w:rPr>
          <w:rFonts w:ascii="Times New Roman" w:hAnsi="Times New Roman" w:cs="Times New Roman"/>
          <w:sz w:val="24"/>
          <w:szCs w:val="24"/>
          <w:lang w:val="bg-BG" w:eastAsia="pl-PL"/>
        </w:rPr>
        <w:t>Заверено  копие на справка от органите на съответната ТД на НАП за актуалното състояние на всички трудови договори – със срок на валидност 1 месец от датата на издаване;</w:t>
      </w:r>
    </w:p>
    <w:p w:rsidR="00A119F0" w:rsidRPr="00103D7D" w:rsidRDefault="00A119F0" w:rsidP="00103D7D">
      <w:pPr>
        <w:spacing w:after="0" w:line="240" w:lineRule="auto"/>
        <w:ind w:firstLine="1418"/>
        <w:jc w:val="both"/>
        <w:rPr>
          <w:rFonts w:ascii="Times New Roman" w:hAnsi="Times New Roman" w:cs="Times New Roman"/>
          <w:sz w:val="24"/>
          <w:szCs w:val="24"/>
          <w:lang w:val="ru-RU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14.1.4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. Заверени   копия на  свидетелства за правоспособност на работниците  </w:t>
      </w: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;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        </w:t>
      </w:r>
    </w:p>
    <w:p w:rsidR="00A119F0" w:rsidRPr="00103D7D" w:rsidRDefault="00A119F0" w:rsidP="00103D7D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 xml:space="preserve">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14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>.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 w:eastAsia="bg-BG"/>
        </w:rPr>
        <w:t>2.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 –</w:t>
      </w:r>
      <w:r w:rsidRPr="00103D7D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>със срок на валидност - 6 месеца от датата на издаването му;</w:t>
      </w:r>
    </w:p>
    <w:p w:rsidR="00A119F0" w:rsidRPr="00103D7D" w:rsidRDefault="00A119F0" w:rsidP="00103D7D">
      <w:pPr>
        <w:widowControl w:val="0"/>
        <w:autoSpaceDE w:val="0"/>
        <w:autoSpaceDN w:val="0"/>
        <w:adjustRightInd w:val="0"/>
        <w:spacing w:after="0" w:line="240" w:lineRule="auto"/>
        <w:ind w:right="-177" w:firstLine="99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14.3.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за учредена в полза на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ru-RU"/>
        </w:rPr>
        <w:t>Възложителя</w:t>
      </w:r>
      <w:r w:rsidRPr="00103D7D">
        <w:rPr>
          <w:rFonts w:ascii="Times New Roman" w:hAnsi="Times New Roman" w:cs="Times New Roman"/>
          <w:sz w:val="24"/>
          <w:szCs w:val="24"/>
          <w:lang w:val="ru-RU"/>
        </w:rPr>
        <w:t xml:space="preserve"> гаранция за изпълнение на договора /</w:t>
      </w:r>
      <w:r w:rsidRPr="00103D7D">
        <w:rPr>
          <w:rFonts w:ascii="Times New Roman" w:hAnsi="Times New Roman" w:cs="Times New Roman"/>
          <w:i/>
          <w:iCs/>
          <w:sz w:val="24"/>
          <w:szCs w:val="24"/>
          <w:lang w:val="ru-RU"/>
        </w:rPr>
        <w:t>в случай, че участникът е избрал банкова гаранция за изпълнение/.</w:t>
      </w:r>
    </w:p>
    <w:p w:rsidR="00A119F0" w:rsidRPr="00103D7D" w:rsidRDefault="00A119F0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Ако  участникът е посочил в заявлението си, че ще използва подизпълнители представянето на документите по  т. 14.2 е задължително и за тях .</w:t>
      </w:r>
    </w:p>
    <w:p w:rsidR="00A119F0" w:rsidRDefault="00A119F0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  <w:t>Всички представени документи следва да са валидни към датата на подписване на договора. Представят се в оригинал или заверено копие. В случай на представянето им като заверено копие участникът представя и оригинала за сравнение.</w:t>
      </w:r>
    </w:p>
    <w:p w:rsidR="00A119F0" w:rsidRPr="00103D7D" w:rsidRDefault="00A119F0" w:rsidP="00103D7D">
      <w:pPr>
        <w:shd w:val="clear" w:color="auto" w:fill="FFFFFF"/>
        <w:spacing w:after="0" w:line="230" w:lineRule="exact"/>
        <w:ind w:right="-177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bg-BG" w:eastAsia="bg-BG"/>
        </w:rPr>
      </w:pPr>
    </w:p>
    <w:p w:rsidR="00A119F0" w:rsidRDefault="00A119F0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15.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Утвърждавам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документация за провеждане на открития конкурс, която е неразделна част от настоящата заповед. </w:t>
      </w:r>
    </w:p>
    <w:p w:rsidR="00A119F0" w:rsidRDefault="00A119F0" w:rsidP="00103D7D">
      <w:pPr>
        <w:spacing w:after="0" w:line="240" w:lineRule="auto"/>
        <w:ind w:right="-177" w:firstLine="720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119F0" w:rsidRDefault="00A119F0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>16. Нареждам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документацията за участие в открития конкурс да се публикува на интернет страницата на СЗДП ДП най-малко 15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/Петнадесет/ дни преди крайния срок за подаване на офертите, както и да се постави на видно място в сградата на ТП ДГС “Говежда” . </w:t>
      </w:r>
    </w:p>
    <w:p w:rsidR="00A119F0" w:rsidRPr="00103D7D" w:rsidRDefault="00A119F0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119F0" w:rsidRDefault="00A119F0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          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eastAsia="bg-BG"/>
        </w:rPr>
        <w:t>II</w:t>
      </w:r>
      <w:r w:rsidRPr="00103D7D">
        <w:rPr>
          <w:rFonts w:ascii="Times New Roman" w:hAnsi="Times New Roman" w:cs="Times New Roman"/>
          <w:b/>
          <w:bCs/>
          <w:sz w:val="24"/>
          <w:szCs w:val="24"/>
          <w:lang w:val="bg-BG" w:eastAsia="bg-BG"/>
        </w:rPr>
        <w:t xml:space="preserve">І. 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Настоящата заповед да се сведе до знанието на заинтересованите лица за сведение и изпълнение. Лице за контакти: инж. Георги Иванов  –</w:t>
      </w:r>
      <w:r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зам. директор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 </w:t>
      </w:r>
      <w:r w:rsidRPr="00103D7D">
        <w:rPr>
          <w:rFonts w:ascii="Times New Roman" w:hAnsi="Times New Roman" w:cs="Times New Roman"/>
          <w:sz w:val="24"/>
          <w:szCs w:val="24"/>
          <w:lang w:eastAsia="bg-BG"/>
        </w:rPr>
        <w:t>GSM</w:t>
      </w:r>
      <w:r w:rsidRPr="00103D7D">
        <w:rPr>
          <w:rFonts w:ascii="Times New Roman" w:hAnsi="Times New Roman" w:cs="Times New Roman"/>
          <w:sz w:val="24"/>
          <w:szCs w:val="24"/>
          <w:lang w:val="bg-BG" w:eastAsia="bg-BG"/>
        </w:rPr>
        <w:t xml:space="preserve"> 0886434527.</w:t>
      </w:r>
    </w:p>
    <w:p w:rsidR="00A119F0" w:rsidRPr="00103D7D" w:rsidRDefault="00A119F0" w:rsidP="00901BF7">
      <w:pPr>
        <w:spacing w:after="0" w:line="240" w:lineRule="auto"/>
        <w:ind w:right="-177"/>
        <w:jc w:val="both"/>
        <w:rPr>
          <w:rFonts w:ascii="Times New Roman" w:hAnsi="Times New Roman" w:cs="Times New Roman"/>
          <w:sz w:val="24"/>
          <w:szCs w:val="24"/>
          <w:lang w:val="bg-BG" w:eastAsia="bg-BG"/>
        </w:rPr>
      </w:pPr>
    </w:p>
    <w:p w:rsidR="00A119F0" w:rsidRDefault="00A119F0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119F0" w:rsidRDefault="00A119F0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119F0" w:rsidRDefault="00A119F0" w:rsidP="00D307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>ИНЖ. МИЛКО БЛАГОЕВ</w:t>
      </w:r>
    </w:p>
    <w:p w:rsidR="00A119F0" w:rsidRDefault="00A119F0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  <w:t xml:space="preserve">ДИРЕКТОР НА ТП ДГС ГОВЕЖДА </w:t>
      </w:r>
    </w:p>
    <w:p w:rsidR="00A119F0" w:rsidRDefault="00A119F0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119F0" w:rsidRDefault="00A119F0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119F0" w:rsidRDefault="00A119F0" w:rsidP="00901BF7">
      <w:pPr>
        <w:spacing w:before="100" w:beforeAutospacing="1" w:after="0" w:line="80" w:lineRule="exact"/>
        <w:rPr>
          <w:rFonts w:ascii="Times New Roman" w:hAnsi="Times New Roman" w:cs="Times New Roman"/>
          <w:b/>
          <w:bCs/>
          <w:i/>
          <w:iCs/>
          <w:sz w:val="24"/>
          <w:szCs w:val="24"/>
          <w:lang w:val="bg-BG"/>
        </w:rPr>
      </w:pPr>
    </w:p>
    <w:p w:rsidR="00A119F0" w:rsidRPr="00030DA7" w:rsidRDefault="00A119F0" w:rsidP="00CC317C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 xml:space="preserve">3474 с. Говежда, ул. „Четвърта” № 4,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 xml:space="preserve">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val="bg-BG" w:eastAsia="bg-BG"/>
        </w:rPr>
        <w:t>ЕИК:2016174760176</w:t>
      </w:r>
    </w:p>
    <w:p w:rsidR="00A119F0" w:rsidRPr="00030DA7" w:rsidRDefault="00A119F0" w:rsidP="00030DA7">
      <w:pPr>
        <w:tabs>
          <w:tab w:val="center" w:pos="4320"/>
          <w:tab w:val="center" w:pos="4703"/>
          <w:tab w:val="right" w:pos="9406"/>
          <w:tab w:val="right" w:pos="9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 w:eastAsia="bg-BG"/>
        </w:rPr>
      </w:pPr>
      <w:r w:rsidRPr="00030DA7">
        <w:rPr>
          <w:rFonts w:ascii="Times New Roman" w:hAnsi="Times New Roman" w:cs="Times New Roman"/>
          <w:color w:val="FF0000"/>
          <w:sz w:val="20"/>
          <w:szCs w:val="20"/>
          <w:lang w:val="en-GB" w:eastAsia="bg-BG"/>
        </w:rPr>
        <w:t xml:space="preserve">e-mail: </w:t>
      </w:r>
      <w:r w:rsidRPr="00030DA7">
        <w:rPr>
          <w:rFonts w:ascii="Times New Roman" w:hAnsi="Times New Roman" w:cs="Times New Roman"/>
          <w:color w:val="FF0000"/>
          <w:sz w:val="20"/>
          <w:szCs w:val="20"/>
          <w:lang w:eastAsia="bg-BG"/>
        </w:rPr>
        <w:t>dgs_govejda@abv.bg</w:t>
      </w:r>
    </w:p>
    <w:sectPr w:rsidR="00A119F0" w:rsidRPr="00030DA7" w:rsidSect="006E3BDF">
      <w:pgSz w:w="11906" w:h="16838"/>
      <w:pgMar w:top="540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C4207"/>
    <w:multiLevelType w:val="hybridMultilevel"/>
    <w:tmpl w:val="F24A97B4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">
    <w:nsid w:val="129633F0"/>
    <w:multiLevelType w:val="hybridMultilevel"/>
    <w:tmpl w:val="1FBA828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1239A8"/>
    <w:multiLevelType w:val="hybridMultilevel"/>
    <w:tmpl w:val="0924010C"/>
    <w:lvl w:ilvl="0" w:tplc="0402000B">
      <w:start w:val="1"/>
      <w:numFmt w:val="bullet"/>
      <w:lvlText w:val=""/>
      <w:lvlJc w:val="left"/>
      <w:pPr>
        <w:ind w:left="990" w:hanging="360"/>
      </w:pPr>
      <w:rPr>
        <w:rFonts w:ascii="Wingdings" w:hAnsi="Wingdings" w:cs="Wingdings" w:hint="default"/>
      </w:rPr>
    </w:lvl>
    <w:lvl w:ilvl="1" w:tplc="9AC2AEEC">
      <w:numFmt w:val="bullet"/>
      <w:lvlText w:val="-"/>
      <w:lvlJc w:val="left"/>
      <w:pPr>
        <w:tabs>
          <w:tab w:val="num" w:pos="1710"/>
        </w:tabs>
        <w:ind w:left="1710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bullet"/>
      <w:lvlText w:val=""/>
      <w:lvlJc w:val="left"/>
      <w:pPr>
        <w:ind w:left="243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15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59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1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750" w:hanging="360"/>
      </w:pPr>
      <w:rPr>
        <w:rFonts w:ascii="Wingdings" w:hAnsi="Wingdings" w:cs="Wingdings" w:hint="default"/>
      </w:rPr>
    </w:lvl>
  </w:abstractNum>
  <w:abstractNum w:abstractNumId="3">
    <w:nsid w:val="173C0DF6"/>
    <w:multiLevelType w:val="hybridMultilevel"/>
    <w:tmpl w:val="7DC22300"/>
    <w:lvl w:ilvl="0" w:tplc="0402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18BF0846"/>
    <w:multiLevelType w:val="hybridMultilevel"/>
    <w:tmpl w:val="4128ECD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20003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020005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02000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5">
    <w:nsid w:val="1FD73366"/>
    <w:multiLevelType w:val="hybridMultilevel"/>
    <w:tmpl w:val="DD9C3A78"/>
    <w:lvl w:ilvl="0" w:tplc="0402000B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849"/>
        </w:tabs>
        <w:ind w:left="18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69"/>
        </w:tabs>
        <w:ind w:left="25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89"/>
        </w:tabs>
        <w:ind w:left="32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009"/>
        </w:tabs>
        <w:ind w:left="40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729"/>
        </w:tabs>
        <w:ind w:left="47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49"/>
        </w:tabs>
        <w:ind w:left="54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69"/>
        </w:tabs>
        <w:ind w:left="61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89"/>
        </w:tabs>
        <w:ind w:left="6889" w:hanging="360"/>
      </w:pPr>
      <w:rPr>
        <w:rFonts w:ascii="Wingdings" w:hAnsi="Wingdings" w:cs="Wingdings" w:hint="default"/>
      </w:rPr>
    </w:lvl>
  </w:abstractNum>
  <w:abstractNum w:abstractNumId="6">
    <w:nsid w:val="22704AAC"/>
    <w:multiLevelType w:val="hybridMultilevel"/>
    <w:tmpl w:val="7652B16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4DB14C4"/>
    <w:multiLevelType w:val="hybridMultilevel"/>
    <w:tmpl w:val="0C7A07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367263AB"/>
    <w:multiLevelType w:val="hybridMultilevel"/>
    <w:tmpl w:val="D0F6E40C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9">
    <w:nsid w:val="40617B15"/>
    <w:multiLevelType w:val="hybridMultilevel"/>
    <w:tmpl w:val="954AD5C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D1D1C10"/>
    <w:multiLevelType w:val="hybridMultilevel"/>
    <w:tmpl w:val="A3E885BE"/>
    <w:lvl w:ilvl="0" w:tplc="0402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cs="Wingdings" w:hint="default"/>
      </w:rPr>
    </w:lvl>
  </w:abstractNum>
  <w:abstractNum w:abstractNumId="11">
    <w:nsid w:val="5C8B0CC0"/>
    <w:multiLevelType w:val="hybridMultilevel"/>
    <w:tmpl w:val="7694A166"/>
    <w:lvl w:ilvl="0" w:tplc="0402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2">
    <w:nsid w:val="63BC7234"/>
    <w:multiLevelType w:val="hybridMultilevel"/>
    <w:tmpl w:val="6E2AE3D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65D4559B"/>
    <w:multiLevelType w:val="hybridMultilevel"/>
    <w:tmpl w:val="20DE5EC4"/>
    <w:lvl w:ilvl="0" w:tplc="CC72D988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4">
    <w:nsid w:val="67EC0FD3"/>
    <w:multiLevelType w:val="hybridMultilevel"/>
    <w:tmpl w:val="0B16C7EE"/>
    <w:lvl w:ilvl="0" w:tplc="0402000B">
      <w:start w:val="1"/>
      <w:numFmt w:val="bullet"/>
      <w:lvlText w:val=""/>
      <w:lvlJc w:val="left"/>
      <w:pPr>
        <w:ind w:left="1070" w:hanging="360"/>
      </w:pPr>
      <w:rPr>
        <w:rFonts w:ascii="Wingdings" w:hAnsi="Wingdings" w:cs="Wingdings" w:hint="default"/>
      </w:rPr>
    </w:lvl>
    <w:lvl w:ilvl="1" w:tplc="73784700"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Times New Roman" w:eastAsia="Times New Roman" w:hAnsi="Times New Roman" w:hint="default"/>
        <w:b/>
        <w:bCs/>
      </w:rPr>
    </w:lvl>
    <w:lvl w:ilvl="2" w:tplc="04020005">
      <w:start w:val="1"/>
      <w:numFmt w:val="decimal"/>
      <w:lvlText w:val="%3."/>
      <w:lvlJc w:val="left"/>
      <w:pPr>
        <w:tabs>
          <w:tab w:val="num" w:pos="2444"/>
        </w:tabs>
        <w:ind w:left="2444" w:hanging="360"/>
      </w:pPr>
    </w:lvl>
    <w:lvl w:ilvl="3" w:tplc="0402000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20003">
      <w:start w:val="1"/>
      <w:numFmt w:val="decimal"/>
      <w:lvlText w:val="%5."/>
      <w:lvlJc w:val="left"/>
      <w:pPr>
        <w:tabs>
          <w:tab w:val="num" w:pos="3884"/>
        </w:tabs>
        <w:ind w:left="3884" w:hanging="360"/>
      </w:pPr>
    </w:lvl>
    <w:lvl w:ilvl="5" w:tplc="04020005">
      <w:start w:val="1"/>
      <w:numFmt w:val="decimal"/>
      <w:lvlText w:val="%6."/>
      <w:lvlJc w:val="left"/>
      <w:pPr>
        <w:tabs>
          <w:tab w:val="num" w:pos="4604"/>
        </w:tabs>
        <w:ind w:left="4604" w:hanging="360"/>
      </w:pPr>
    </w:lvl>
    <w:lvl w:ilvl="6" w:tplc="0402000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20003">
      <w:start w:val="1"/>
      <w:numFmt w:val="decimal"/>
      <w:lvlText w:val="%8."/>
      <w:lvlJc w:val="left"/>
      <w:pPr>
        <w:tabs>
          <w:tab w:val="num" w:pos="6044"/>
        </w:tabs>
        <w:ind w:left="6044" w:hanging="360"/>
      </w:pPr>
    </w:lvl>
    <w:lvl w:ilvl="8" w:tplc="04020005">
      <w:start w:val="1"/>
      <w:numFmt w:val="decimal"/>
      <w:lvlText w:val="%9."/>
      <w:lvlJc w:val="left"/>
      <w:pPr>
        <w:tabs>
          <w:tab w:val="num" w:pos="6764"/>
        </w:tabs>
        <w:ind w:left="6764" w:hanging="360"/>
      </w:pPr>
    </w:lvl>
  </w:abstractNum>
  <w:abstractNum w:abstractNumId="15">
    <w:nsid w:val="6AD6744E"/>
    <w:multiLevelType w:val="hybridMultilevel"/>
    <w:tmpl w:val="37703F56"/>
    <w:lvl w:ilvl="0" w:tplc="0402000B">
      <w:start w:val="1"/>
      <w:numFmt w:val="bullet"/>
      <w:lvlText w:val=""/>
      <w:lvlJc w:val="left"/>
      <w:pPr>
        <w:ind w:left="1352" w:hanging="360"/>
      </w:pPr>
      <w:rPr>
        <w:rFonts w:ascii="Wingdings" w:hAnsi="Wingdings" w:cs="Wingdings" w:hint="default"/>
      </w:rPr>
    </w:lvl>
    <w:lvl w:ilvl="1" w:tplc="0402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92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512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52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672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12" w:hanging="360"/>
      </w:pPr>
      <w:rPr>
        <w:rFonts w:ascii="Wingdings" w:hAnsi="Wingdings" w:cs="Wingdings" w:hint="default"/>
      </w:rPr>
    </w:lvl>
  </w:abstractNum>
  <w:abstractNum w:abstractNumId="16">
    <w:nsid w:val="709B2BEB"/>
    <w:multiLevelType w:val="hybridMultilevel"/>
    <w:tmpl w:val="491E9ADC"/>
    <w:lvl w:ilvl="0" w:tplc="04020001">
      <w:start w:val="1"/>
      <w:numFmt w:val="bullet"/>
      <w:lvlText w:val=""/>
      <w:lvlJc w:val="left"/>
      <w:pPr>
        <w:ind w:left="1778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9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8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60" w:hanging="360"/>
      </w:pPr>
      <w:rPr>
        <w:rFonts w:ascii="Wingdings" w:hAnsi="Wingdings" w:cs="Wingdings" w:hint="default"/>
      </w:rPr>
    </w:lvl>
  </w:abstractNum>
  <w:abstractNum w:abstractNumId="17">
    <w:nsid w:val="727C5BF8"/>
    <w:multiLevelType w:val="hybridMultilevel"/>
    <w:tmpl w:val="FF505E4E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8204FB"/>
    <w:multiLevelType w:val="hybridMultilevel"/>
    <w:tmpl w:val="FF8A044E"/>
    <w:lvl w:ilvl="0" w:tplc="0402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cs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5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6"/>
  </w:num>
  <w:num w:numId="27">
    <w:abstractNumId w:val="2"/>
  </w:num>
  <w:num w:numId="2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</w:num>
  <w:num w:numId="3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3767"/>
    <w:rsid w:val="00000DF0"/>
    <w:rsid w:val="00005D45"/>
    <w:rsid w:val="0000791E"/>
    <w:rsid w:val="00011C71"/>
    <w:rsid w:val="000129DD"/>
    <w:rsid w:val="00015EF5"/>
    <w:rsid w:val="00020669"/>
    <w:rsid w:val="000264E9"/>
    <w:rsid w:val="00026F1F"/>
    <w:rsid w:val="000272C4"/>
    <w:rsid w:val="00027394"/>
    <w:rsid w:val="00027B96"/>
    <w:rsid w:val="00030DA7"/>
    <w:rsid w:val="00032F6F"/>
    <w:rsid w:val="00034472"/>
    <w:rsid w:val="00037340"/>
    <w:rsid w:val="00040E28"/>
    <w:rsid w:val="000426C2"/>
    <w:rsid w:val="00052D0F"/>
    <w:rsid w:val="00053ACA"/>
    <w:rsid w:val="00055937"/>
    <w:rsid w:val="000838F2"/>
    <w:rsid w:val="000872D6"/>
    <w:rsid w:val="00095320"/>
    <w:rsid w:val="00096456"/>
    <w:rsid w:val="000979E3"/>
    <w:rsid w:val="000A4FB4"/>
    <w:rsid w:val="000A60E1"/>
    <w:rsid w:val="000A7BA2"/>
    <w:rsid w:val="000B06C1"/>
    <w:rsid w:val="000B0F1A"/>
    <w:rsid w:val="000B4CD9"/>
    <w:rsid w:val="000B768E"/>
    <w:rsid w:val="000C3883"/>
    <w:rsid w:val="000D2F6E"/>
    <w:rsid w:val="000D3B18"/>
    <w:rsid w:val="000D4076"/>
    <w:rsid w:val="000D6990"/>
    <w:rsid w:val="000E485B"/>
    <w:rsid w:val="000E5D97"/>
    <w:rsid w:val="000E657E"/>
    <w:rsid w:val="000F11A2"/>
    <w:rsid w:val="000F1A44"/>
    <w:rsid w:val="000F2711"/>
    <w:rsid w:val="000F6B0D"/>
    <w:rsid w:val="0010266A"/>
    <w:rsid w:val="00103D7D"/>
    <w:rsid w:val="00106E6B"/>
    <w:rsid w:val="001538B4"/>
    <w:rsid w:val="00153C5A"/>
    <w:rsid w:val="001549D9"/>
    <w:rsid w:val="0017451F"/>
    <w:rsid w:val="001835A0"/>
    <w:rsid w:val="00185B29"/>
    <w:rsid w:val="001A0A92"/>
    <w:rsid w:val="001A4A71"/>
    <w:rsid w:val="001A62CB"/>
    <w:rsid w:val="001B0794"/>
    <w:rsid w:val="001B1C47"/>
    <w:rsid w:val="001B48DD"/>
    <w:rsid w:val="001C57A0"/>
    <w:rsid w:val="001C7CAB"/>
    <w:rsid w:val="001D755D"/>
    <w:rsid w:val="001E6B1A"/>
    <w:rsid w:val="001E73C7"/>
    <w:rsid w:val="001E7E4A"/>
    <w:rsid w:val="001F0EC4"/>
    <w:rsid w:val="001F4BD9"/>
    <w:rsid w:val="001F4D1D"/>
    <w:rsid w:val="001F760B"/>
    <w:rsid w:val="00212C8A"/>
    <w:rsid w:val="00216941"/>
    <w:rsid w:val="00222590"/>
    <w:rsid w:val="00232567"/>
    <w:rsid w:val="00240D27"/>
    <w:rsid w:val="002500B7"/>
    <w:rsid w:val="00251353"/>
    <w:rsid w:val="002524FF"/>
    <w:rsid w:val="00253097"/>
    <w:rsid w:val="00257E5F"/>
    <w:rsid w:val="0027346D"/>
    <w:rsid w:val="002A2DC9"/>
    <w:rsid w:val="002A6F4A"/>
    <w:rsid w:val="002A7EE7"/>
    <w:rsid w:val="002B5A97"/>
    <w:rsid w:val="002B79A7"/>
    <w:rsid w:val="002C0561"/>
    <w:rsid w:val="002C1D0D"/>
    <w:rsid w:val="002C4499"/>
    <w:rsid w:val="002D2EA0"/>
    <w:rsid w:val="002F4A9D"/>
    <w:rsid w:val="002F4FCF"/>
    <w:rsid w:val="002F7156"/>
    <w:rsid w:val="002F7285"/>
    <w:rsid w:val="002F7F9A"/>
    <w:rsid w:val="003020D3"/>
    <w:rsid w:val="0030381B"/>
    <w:rsid w:val="0032296C"/>
    <w:rsid w:val="00324B6B"/>
    <w:rsid w:val="00325B7E"/>
    <w:rsid w:val="00330277"/>
    <w:rsid w:val="00334E33"/>
    <w:rsid w:val="00344787"/>
    <w:rsid w:val="00344DC2"/>
    <w:rsid w:val="00347AE5"/>
    <w:rsid w:val="0035014F"/>
    <w:rsid w:val="00360C20"/>
    <w:rsid w:val="00364FCB"/>
    <w:rsid w:val="00365FE4"/>
    <w:rsid w:val="0037383A"/>
    <w:rsid w:val="00375624"/>
    <w:rsid w:val="003849FA"/>
    <w:rsid w:val="00391DEC"/>
    <w:rsid w:val="003A49CA"/>
    <w:rsid w:val="003A590C"/>
    <w:rsid w:val="003B131E"/>
    <w:rsid w:val="003B6B51"/>
    <w:rsid w:val="003C768F"/>
    <w:rsid w:val="003C76B3"/>
    <w:rsid w:val="003F00F1"/>
    <w:rsid w:val="003F371D"/>
    <w:rsid w:val="0040205B"/>
    <w:rsid w:val="00411178"/>
    <w:rsid w:val="0041257D"/>
    <w:rsid w:val="004134B7"/>
    <w:rsid w:val="00414062"/>
    <w:rsid w:val="00421323"/>
    <w:rsid w:val="00421F43"/>
    <w:rsid w:val="0043250D"/>
    <w:rsid w:val="00434610"/>
    <w:rsid w:val="004370B9"/>
    <w:rsid w:val="004406E7"/>
    <w:rsid w:val="004446D7"/>
    <w:rsid w:val="00453BE9"/>
    <w:rsid w:val="00462A10"/>
    <w:rsid w:val="0046304E"/>
    <w:rsid w:val="00464A57"/>
    <w:rsid w:val="00470C2D"/>
    <w:rsid w:val="0047677D"/>
    <w:rsid w:val="00476F0F"/>
    <w:rsid w:val="00481152"/>
    <w:rsid w:val="004820DC"/>
    <w:rsid w:val="00482E5E"/>
    <w:rsid w:val="004941A0"/>
    <w:rsid w:val="004A11E4"/>
    <w:rsid w:val="004A4E2E"/>
    <w:rsid w:val="004A74E6"/>
    <w:rsid w:val="004A7DF5"/>
    <w:rsid w:val="004A7E2B"/>
    <w:rsid w:val="004A7FED"/>
    <w:rsid w:val="004B4D57"/>
    <w:rsid w:val="004C0CE8"/>
    <w:rsid w:val="004C631D"/>
    <w:rsid w:val="004D75A1"/>
    <w:rsid w:val="004E3282"/>
    <w:rsid w:val="004E36A4"/>
    <w:rsid w:val="004E4630"/>
    <w:rsid w:val="004E497F"/>
    <w:rsid w:val="004E6F0D"/>
    <w:rsid w:val="004F0CA6"/>
    <w:rsid w:val="004F7484"/>
    <w:rsid w:val="0050153D"/>
    <w:rsid w:val="005066AB"/>
    <w:rsid w:val="0051168D"/>
    <w:rsid w:val="00511E01"/>
    <w:rsid w:val="005305E9"/>
    <w:rsid w:val="005351EC"/>
    <w:rsid w:val="0053705D"/>
    <w:rsid w:val="0054581C"/>
    <w:rsid w:val="00546302"/>
    <w:rsid w:val="00547746"/>
    <w:rsid w:val="00551041"/>
    <w:rsid w:val="0055423D"/>
    <w:rsid w:val="0055663F"/>
    <w:rsid w:val="00560A7A"/>
    <w:rsid w:val="00564383"/>
    <w:rsid w:val="00572833"/>
    <w:rsid w:val="00573051"/>
    <w:rsid w:val="00573615"/>
    <w:rsid w:val="005951D4"/>
    <w:rsid w:val="005A110F"/>
    <w:rsid w:val="005A191A"/>
    <w:rsid w:val="005A1E87"/>
    <w:rsid w:val="005B0748"/>
    <w:rsid w:val="005C5CBF"/>
    <w:rsid w:val="005D43AD"/>
    <w:rsid w:val="005F589F"/>
    <w:rsid w:val="005F7165"/>
    <w:rsid w:val="0060408A"/>
    <w:rsid w:val="00640F68"/>
    <w:rsid w:val="0064364A"/>
    <w:rsid w:val="00644E8C"/>
    <w:rsid w:val="00645789"/>
    <w:rsid w:val="0064595B"/>
    <w:rsid w:val="00646E38"/>
    <w:rsid w:val="0065037B"/>
    <w:rsid w:val="00650824"/>
    <w:rsid w:val="00665427"/>
    <w:rsid w:val="006677A0"/>
    <w:rsid w:val="006709D2"/>
    <w:rsid w:val="0068110E"/>
    <w:rsid w:val="0068303E"/>
    <w:rsid w:val="006836A0"/>
    <w:rsid w:val="006979B8"/>
    <w:rsid w:val="006A5FBD"/>
    <w:rsid w:val="006B5726"/>
    <w:rsid w:val="006C507B"/>
    <w:rsid w:val="006E0F85"/>
    <w:rsid w:val="006E3BDF"/>
    <w:rsid w:val="006E771D"/>
    <w:rsid w:val="006F0CC4"/>
    <w:rsid w:val="006F17B6"/>
    <w:rsid w:val="006F44A0"/>
    <w:rsid w:val="006F47EA"/>
    <w:rsid w:val="00701792"/>
    <w:rsid w:val="00705FE7"/>
    <w:rsid w:val="007070F7"/>
    <w:rsid w:val="007124E0"/>
    <w:rsid w:val="0071573F"/>
    <w:rsid w:val="007279A3"/>
    <w:rsid w:val="007347A8"/>
    <w:rsid w:val="007364FA"/>
    <w:rsid w:val="007371FF"/>
    <w:rsid w:val="00742AE5"/>
    <w:rsid w:val="00743EBC"/>
    <w:rsid w:val="007502FD"/>
    <w:rsid w:val="007511DB"/>
    <w:rsid w:val="007515CB"/>
    <w:rsid w:val="00754983"/>
    <w:rsid w:val="00756346"/>
    <w:rsid w:val="00756A31"/>
    <w:rsid w:val="007639B2"/>
    <w:rsid w:val="007643D3"/>
    <w:rsid w:val="00775814"/>
    <w:rsid w:val="00776259"/>
    <w:rsid w:val="00777903"/>
    <w:rsid w:val="00787CCC"/>
    <w:rsid w:val="00790060"/>
    <w:rsid w:val="0079317A"/>
    <w:rsid w:val="00794C50"/>
    <w:rsid w:val="007A24CE"/>
    <w:rsid w:val="007A4121"/>
    <w:rsid w:val="007C0C4B"/>
    <w:rsid w:val="007C678D"/>
    <w:rsid w:val="007D2153"/>
    <w:rsid w:val="007D33F3"/>
    <w:rsid w:val="007D7C85"/>
    <w:rsid w:val="007F08BF"/>
    <w:rsid w:val="007F3EC0"/>
    <w:rsid w:val="007F4155"/>
    <w:rsid w:val="00800A50"/>
    <w:rsid w:val="00804B02"/>
    <w:rsid w:val="0081539D"/>
    <w:rsid w:val="008373B9"/>
    <w:rsid w:val="00837C66"/>
    <w:rsid w:val="0084035C"/>
    <w:rsid w:val="00845CE0"/>
    <w:rsid w:val="008511BD"/>
    <w:rsid w:val="008517FA"/>
    <w:rsid w:val="00853F9F"/>
    <w:rsid w:val="00870347"/>
    <w:rsid w:val="00885223"/>
    <w:rsid w:val="00887A64"/>
    <w:rsid w:val="00890AF0"/>
    <w:rsid w:val="00895420"/>
    <w:rsid w:val="008C09F4"/>
    <w:rsid w:val="008C59F7"/>
    <w:rsid w:val="008C75EE"/>
    <w:rsid w:val="008D2136"/>
    <w:rsid w:val="008D3ACC"/>
    <w:rsid w:val="008E14A1"/>
    <w:rsid w:val="008F1ABD"/>
    <w:rsid w:val="00901BF7"/>
    <w:rsid w:val="009112E5"/>
    <w:rsid w:val="00913241"/>
    <w:rsid w:val="00917CD8"/>
    <w:rsid w:val="00932B86"/>
    <w:rsid w:val="00936CA9"/>
    <w:rsid w:val="00941E46"/>
    <w:rsid w:val="009424A7"/>
    <w:rsid w:val="009526FF"/>
    <w:rsid w:val="009546DF"/>
    <w:rsid w:val="00955376"/>
    <w:rsid w:val="00956C66"/>
    <w:rsid w:val="00956CBA"/>
    <w:rsid w:val="009600D6"/>
    <w:rsid w:val="00965EB8"/>
    <w:rsid w:val="00971748"/>
    <w:rsid w:val="00980F79"/>
    <w:rsid w:val="00983883"/>
    <w:rsid w:val="009853EB"/>
    <w:rsid w:val="00992565"/>
    <w:rsid w:val="009A4BAB"/>
    <w:rsid w:val="009A6239"/>
    <w:rsid w:val="009B3B16"/>
    <w:rsid w:val="009B6CF0"/>
    <w:rsid w:val="009B6E98"/>
    <w:rsid w:val="009C1E54"/>
    <w:rsid w:val="009E2563"/>
    <w:rsid w:val="009E4030"/>
    <w:rsid w:val="009E59BF"/>
    <w:rsid w:val="009E61C0"/>
    <w:rsid w:val="009F0672"/>
    <w:rsid w:val="00A013F3"/>
    <w:rsid w:val="00A05597"/>
    <w:rsid w:val="00A065D6"/>
    <w:rsid w:val="00A119F0"/>
    <w:rsid w:val="00A11AAB"/>
    <w:rsid w:val="00A14ABD"/>
    <w:rsid w:val="00A32035"/>
    <w:rsid w:val="00A37AEA"/>
    <w:rsid w:val="00A4432B"/>
    <w:rsid w:val="00A5203C"/>
    <w:rsid w:val="00A56102"/>
    <w:rsid w:val="00A654D4"/>
    <w:rsid w:val="00A66356"/>
    <w:rsid w:val="00A67640"/>
    <w:rsid w:val="00A72DCE"/>
    <w:rsid w:val="00A87748"/>
    <w:rsid w:val="00AA0368"/>
    <w:rsid w:val="00AB04DD"/>
    <w:rsid w:val="00AB61F7"/>
    <w:rsid w:val="00AB7652"/>
    <w:rsid w:val="00AC35BA"/>
    <w:rsid w:val="00AD00B9"/>
    <w:rsid w:val="00AD2F39"/>
    <w:rsid w:val="00AD68E5"/>
    <w:rsid w:val="00AE538B"/>
    <w:rsid w:val="00AE6ABE"/>
    <w:rsid w:val="00AE70BA"/>
    <w:rsid w:val="00AF1795"/>
    <w:rsid w:val="00AF327A"/>
    <w:rsid w:val="00B00BCA"/>
    <w:rsid w:val="00B055F1"/>
    <w:rsid w:val="00B1041C"/>
    <w:rsid w:val="00B125D0"/>
    <w:rsid w:val="00B13F04"/>
    <w:rsid w:val="00B14C8E"/>
    <w:rsid w:val="00B240CC"/>
    <w:rsid w:val="00B340FA"/>
    <w:rsid w:val="00B36128"/>
    <w:rsid w:val="00B37C04"/>
    <w:rsid w:val="00B40116"/>
    <w:rsid w:val="00B43750"/>
    <w:rsid w:val="00B450F9"/>
    <w:rsid w:val="00B45E55"/>
    <w:rsid w:val="00B577D1"/>
    <w:rsid w:val="00B617B4"/>
    <w:rsid w:val="00B651E2"/>
    <w:rsid w:val="00B66563"/>
    <w:rsid w:val="00B719B0"/>
    <w:rsid w:val="00B87510"/>
    <w:rsid w:val="00BA13B7"/>
    <w:rsid w:val="00BA1901"/>
    <w:rsid w:val="00BA36BB"/>
    <w:rsid w:val="00BA72FF"/>
    <w:rsid w:val="00BB3A06"/>
    <w:rsid w:val="00BB3E5D"/>
    <w:rsid w:val="00BB62DA"/>
    <w:rsid w:val="00BB7044"/>
    <w:rsid w:val="00BC385A"/>
    <w:rsid w:val="00BC5E31"/>
    <w:rsid w:val="00BD0E5D"/>
    <w:rsid w:val="00BD149C"/>
    <w:rsid w:val="00BD7174"/>
    <w:rsid w:val="00BE5A1B"/>
    <w:rsid w:val="00BF2217"/>
    <w:rsid w:val="00BF6E97"/>
    <w:rsid w:val="00C00D24"/>
    <w:rsid w:val="00C015A7"/>
    <w:rsid w:val="00C01EBF"/>
    <w:rsid w:val="00C0660D"/>
    <w:rsid w:val="00C12164"/>
    <w:rsid w:val="00C13504"/>
    <w:rsid w:val="00C16643"/>
    <w:rsid w:val="00C20914"/>
    <w:rsid w:val="00C24925"/>
    <w:rsid w:val="00C25661"/>
    <w:rsid w:val="00C27FDC"/>
    <w:rsid w:val="00C449A2"/>
    <w:rsid w:val="00C463AB"/>
    <w:rsid w:val="00C51A2D"/>
    <w:rsid w:val="00C527D5"/>
    <w:rsid w:val="00C52B05"/>
    <w:rsid w:val="00C566F0"/>
    <w:rsid w:val="00C704D4"/>
    <w:rsid w:val="00C71E1B"/>
    <w:rsid w:val="00C72BC0"/>
    <w:rsid w:val="00C7552F"/>
    <w:rsid w:val="00C8180B"/>
    <w:rsid w:val="00C90AB6"/>
    <w:rsid w:val="00C91803"/>
    <w:rsid w:val="00C937C6"/>
    <w:rsid w:val="00CA173D"/>
    <w:rsid w:val="00CA6215"/>
    <w:rsid w:val="00CA6C99"/>
    <w:rsid w:val="00CB0EA7"/>
    <w:rsid w:val="00CB3D68"/>
    <w:rsid w:val="00CC317C"/>
    <w:rsid w:val="00CD277C"/>
    <w:rsid w:val="00CD588A"/>
    <w:rsid w:val="00CD5A79"/>
    <w:rsid w:val="00CD68FD"/>
    <w:rsid w:val="00CD75E2"/>
    <w:rsid w:val="00CE186E"/>
    <w:rsid w:val="00CE408D"/>
    <w:rsid w:val="00D007CC"/>
    <w:rsid w:val="00D0737B"/>
    <w:rsid w:val="00D17485"/>
    <w:rsid w:val="00D2082B"/>
    <w:rsid w:val="00D223E0"/>
    <w:rsid w:val="00D27273"/>
    <w:rsid w:val="00D27464"/>
    <w:rsid w:val="00D307F7"/>
    <w:rsid w:val="00D34C92"/>
    <w:rsid w:val="00D4315D"/>
    <w:rsid w:val="00D44C8D"/>
    <w:rsid w:val="00D47F56"/>
    <w:rsid w:val="00D50D8E"/>
    <w:rsid w:val="00D51B86"/>
    <w:rsid w:val="00D52F36"/>
    <w:rsid w:val="00D55FEC"/>
    <w:rsid w:val="00D622CC"/>
    <w:rsid w:val="00D717FE"/>
    <w:rsid w:val="00D73315"/>
    <w:rsid w:val="00D762DE"/>
    <w:rsid w:val="00D76913"/>
    <w:rsid w:val="00D8049E"/>
    <w:rsid w:val="00D8110A"/>
    <w:rsid w:val="00D8192C"/>
    <w:rsid w:val="00D93A92"/>
    <w:rsid w:val="00D9409E"/>
    <w:rsid w:val="00DA0374"/>
    <w:rsid w:val="00DA60A9"/>
    <w:rsid w:val="00DB358A"/>
    <w:rsid w:val="00DB3767"/>
    <w:rsid w:val="00DB55F2"/>
    <w:rsid w:val="00DB588B"/>
    <w:rsid w:val="00DB7277"/>
    <w:rsid w:val="00DC0185"/>
    <w:rsid w:val="00DC055D"/>
    <w:rsid w:val="00DC6E41"/>
    <w:rsid w:val="00DC724A"/>
    <w:rsid w:val="00DD013A"/>
    <w:rsid w:val="00DD75F9"/>
    <w:rsid w:val="00DE6513"/>
    <w:rsid w:val="00DE68D6"/>
    <w:rsid w:val="00E068C3"/>
    <w:rsid w:val="00E06CE6"/>
    <w:rsid w:val="00E11082"/>
    <w:rsid w:val="00E115CA"/>
    <w:rsid w:val="00E1496A"/>
    <w:rsid w:val="00E20010"/>
    <w:rsid w:val="00E20A5D"/>
    <w:rsid w:val="00E34E0C"/>
    <w:rsid w:val="00E34FA6"/>
    <w:rsid w:val="00E4185A"/>
    <w:rsid w:val="00E66740"/>
    <w:rsid w:val="00E66DE7"/>
    <w:rsid w:val="00E66F2D"/>
    <w:rsid w:val="00E7039A"/>
    <w:rsid w:val="00E813D8"/>
    <w:rsid w:val="00E87002"/>
    <w:rsid w:val="00E87309"/>
    <w:rsid w:val="00E876B0"/>
    <w:rsid w:val="00E928FF"/>
    <w:rsid w:val="00E93F75"/>
    <w:rsid w:val="00EC5EF3"/>
    <w:rsid w:val="00ED2FD4"/>
    <w:rsid w:val="00ED7E9D"/>
    <w:rsid w:val="00EE5920"/>
    <w:rsid w:val="00EE775D"/>
    <w:rsid w:val="00EF494B"/>
    <w:rsid w:val="00EF5A77"/>
    <w:rsid w:val="00EF618F"/>
    <w:rsid w:val="00F038A8"/>
    <w:rsid w:val="00F04340"/>
    <w:rsid w:val="00F112C6"/>
    <w:rsid w:val="00F11D81"/>
    <w:rsid w:val="00F17DA4"/>
    <w:rsid w:val="00F270B0"/>
    <w:rsid w:val="00F276EA"/>
    <w:rsid w:val="00F3033D"/>
    <w:rsid w:val="00F40898"/>
    <w:rsid w:val="00F42867"/>
    <w:rsid w:val="00F43B84"/>
    <w:rsid w:val="00F5247D"/>
    <w:rsid w:val="00F55659"/>
    <w:rsid w:val="00F55843"/>
    <w:rsid w:val="00F643EA"/>
    <w:rsid w:val="00F70C76"/>
    <w:rsid w:val="00F8133B"/>
    <w:rsid w:val="00FA652F"/>
    <w:rsid w:val="00FA718B"/>
    <w:rsid w:val="00FB63A0"/>
    <w:rsid w:val="00FC2BDB"/>
    <w:rsid w:val="00FC43B4"/>
    <w:rsid w:val="00FC5E01"/>
    <w:rsid w:val="00FC63BA"/>
    <w:rsid w:val="00FD16BF"/>
    <w:rsid w:val="00FD2210"/>
    <w:rsid w:val="00FD333B"/>
    <w:rsid w:val="00FD3860"/>
    <w:rsid w:val="00FD6803"/>
    <w:rsid w:val="00FD7994"/>
    <w:rsid w:val="00FE0275"/>
    <w:rsid w:val="00FE1535"/>
    <w:rsid w:val="00FE5143"/>
    <w:rsid w:val="00FE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semiHidden="0" w:uiPriority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5E01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3D7D"/>
    <w:pPr>
      <w:keepNext/>
      <w:spacing w:after="0" w:line="240" w:lineRule="auto"/>
      <w:ind w:left="3180"/>
      <w:jc w:val="right"/>
      <w:outlineLvl w:val="0"/>
    </w:pPr>
    <w:rPr>
      <w:rFonts w:ascii="TmsCyr" w:hAnsi="TmsCyr" w:cs="TmsCyr"/>
      <w:sz w:val="20"/>
      <w:szCs w:val="20"/>
      <w:lang w:val="bg-BG" w:eastAsia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3D7D"/>
    <w:pPr>
      <w:keepNext/>
      <w:spacing w:after="0" w:line="240" w:lineRule="auto"/>
      <w:jc w:val="center"/>
      <w:outlineLvl w:val="1"/>
    </w:pPr>
    <w:rPr>
      <w:rFonts w:ascii="TmsCyr" w:hAnsi="TmsCyr" w:cs="TmsCyr"/>
      <w:sz w:val="20"/>
      <w:szCs w:val="20"/>
      <w:lang w:val="bg-BG" w:eastAsia="bg-BG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3D7D"/>
    <w:pPr>
      <w:keepNext/>
      <w:spacing w:after="0" w:line="240" w:lineRule="auto"/>
      <w:jc w:val="center"/>
      <w:outlineLvl w:val="3"/>
    </w:pPr>
    <w:rPr>
      <w:b/>
      <w:bCs/>
      <w:sz w:val="20"/>
      <w:szCs w:val="20"/>
      <w:lang w:val="bg-BG" w:eastAsia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03D7D"/>
    <w:pPr>
      <w:keepNext/>
      <w:tabs>
        <w:tab w:val="left" w:pos="720"/>
      </w:tabs>
      <w:spacing w:after="0" w:line="26" w:lineRule="atLeast"/>
      <w:jc w:val="both"/>
      <w:outlineLvl w:val="4"/>
    </w:pPr>
    <w:rPr>
      <w:b/>
      <w:bCs/>
      <w:sz w:val="20"/>
      <w:szCs w:val="20"/>
      <w:lang w:val="bg-BG" w:eastAsia="bg-BG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03D7D"/>
    <w:pPr>
      <w:keepNext/>
      <w:tabs>
        <w:tab w:val="left" w:pos="0"/>
      </w:tabs>
      <w:spacing w:after="0" w:line="26" w:lineRule="atLeast"/>
      <w:outlineLvl w:val="5"/>
    </w:pPr>
    <w:rPr>
      <w:rFonts w:ascii="TmsCyr" w:hAnsi="TmsCyr" w:cs="TmsCyr"/>
      <w:sz w:val="20"/>
      <w:szCs w:val="20"/>
      <w:lang w:val="bg-BG" w:eastAsia="bg-BG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03D7D"/>
    <w:pPr>
      <w:spacing w:before="240" w:after="60" w:line="240" w:lineRule="auto"/>
      <w:outlineLvl w:val="8"/>
    </w:pPr>
    <w:rPr>
      <w:rFonts w:ascii="Arial" w:hAnsi="Arial" w:cs="Arial"/>
      <w:sz w:val="20"/>
      <w:szCs w:val="20"/>
      <w:lang w:val="en-AU" w:eastAsia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103D7D"/>
    <w:rPr>
      <w:rFonts w:ascii="TmsCyr" w:hAnsi="TmsCyr" w:cs="TmsCyr"/>
      <w:sz w:val="20"/>
      <w:szCs w:val="20"/>
      <w:lang w:val="bg-BG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03D7D"/>
    <w:rPr>
      <w:rFonts w:ascii="Arial" w:hAnsi="Arial" w:cs="Arial"/>
      <w:lang w:val="en-AU"/>
    </w:rPr>
  </w:style>
  <w:style w:type="paragraph" w:styleId="BodyText3">
    <w:name w:val="Body Text 3"/>
    <w:aliases w:val="Char Char,Char"/>
    <w:basedOn w:val="Normal"/>
    <w:link w:val="BodyText3Char"/>
    <w:uiPriority w:val="99"/>
    <w:rsid w:val="00103D7D"/>
    <w:pPr>
      <w:tabs>
        <w:tab w:val="left" w:pos="709"/>
      </w:tabs>
      <w:spacing w:after="0" w:line="240" w:lineRule="auto"/>
    </w:pPr>
    <w:rPr>
      <w:b/>
      <w:bCs/>
      <w:sz w:val="20"/>
      <w:szCs w:val="20"/>
      <w:lang w:val="bg-BG" w:eastAsia="bg-BG"/>
    </w:rPr>
  </w:style>
  <w:style w:type="character" w:customStyle="1" w:styleId="BodyText3Char">
    <w:name w:val="Body Text 3 Char"/>
    <w:aliases w:val="Char Char Char,Char Char1"/>
    <w:basedOn w:val="DefaultParagraphFont"/>
    <w:link w:val="BodyText3"/>
    <w:uiPriority w:val="99"/>
    <w:locked/>
    <w:rsid w:val="00103D7D"/>
    <w:rPr>
      <w:rFonts w:ascii="Times New Roman" w:hAnsi="Times New Roman" w:cs="Times New Roman"/>
      <w:b/>
      <w:bCs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rsid w:val="00103D7D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en-AU" w:eastAsia="bg-BG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character" w:styleId="Hyperlink">
    <w:name w:val="Hyperlink"/>
    <w:basedOn w:val="DefaultParagraphFont"/>
    <w:uiPriority w:val="99"/>
    <w:rsid w:val="00103D7D"/>
    <w:rPr>
      <w:color w:val="0000FF"/>
      <w:u w:val="single"/>
    </w:rPr>
  </w:style>
  <w:style w:type="paragraph" w:customStyle="1" w:styleId="CharCharCharCharCharChar">
    <w:name w:val="Char Char Char Char Char Char Знак 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FR3CharChar">
    <w:name w:val="FR3 Char Char"/>
    <w:link w:val="FR3CharCharChar"/>
    <w:uiPriority w:val="99"/>
    <w:rsid w:val="00103D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</w:rPr>
  </w:style>
  <w:style w:type="character" w:customStyle="1" w:styleId="FR3CharCharChar">
    <w:name w:val="FR3 Char Char Char"/>
    <w:link w:val="FR3CharChar"/>
    <w:uiPriority w:val="99"/>
    <w:locked/>
    <w:rsid w:val="00103D7D"/>
    <w:rPr>
      <w:rFonts w:ascii="Arial" w:hAnsi="Arial" w:cs="Arial"/>
      <w:b/>
      <w:bCs/>
      <w:sz w:val="22"/>
      <w:szCs w:val="22"/>
      <w:lang w:val="bg-BG"/>
    </w:rPr>
  </w:style>
  <w:style w:type="paragraph" w:styleId="BodyTextIndent3">
    <w:name w:val="Body Text Indent 3"/>
    <w:basedOn w:val="Normal"/>
    <w:link w:val="BodyTextIndent3Char"/>
    <w:uiPriority w:val="99"/>
    <w:rsid w:val="00103D7D"/>
    <w:pPr>
      <w:spacing w:after="120" w:line="240" w:lineRule="auto"/>
      <w:ind w:left="283"/>
    </w:pPr>
    <w:rPr>
      <w:sz w:val="16"/>
      <w:szCs w:val="16"/>
      <w:lang w:val="en-AU" w:eastAsia="bg-BG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03D7D"/>
    <w:rPr>
      <w:rFonts w:ascii="Times New Roman" w:hAnsi="Times New Roman" w:cs="Times New Roman"/>
      <w:sz w:val="16"/>
      <w:szCs w:val="16"/>
      <w:lang w:val="en-AU"/>
    </w:rPr>
  </w:style>
  <w:style w:type="paragraph" w:styleId="BodyText2">
    <w:name w:val="Body Text 2"/>
    <w:basedOn w:val="Normal"/>
    <w:link w:val="BodyText2Char"/>
    <w:uiPriority w:val="99"/>
    <w:rsid w:val="00103D7D"/>
    <w:pPr>
      <w:spacing w:after="120" w:line="480" w:lineRule="auto"/>
    </w:pPr>
    <w:rPr>
      <w:sz w:val="20"/>
      <w:szCs w:val="20"/>
      <w:lang w:val="en-AU" w:eastAsia="bg-BG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">
    <w:name w:val="Body Text"/>
    <w:basedOn w:val="Normal"/>
    <w:link w:val="BodyTextChar"/>
    <w:uiPriority w:val="99"/>
    <w:rsid w:val="00103D7D"/>
    <w:pPr>
      <w:spacing w:after="120" w:line="240" w:lineRule="auto"/>
    </w:pPr>
    <w:rPr>
      <w:sz w:val="20"/>
      <w:szCs w:val="20"/>
      <w:lang w:val="en-AU" w:eastAsia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103D7D"/>
    <w:pPr>
      <w:spacing w:after="120" w:line="240" w:lineRule="auto"/>
      <w:ind w:left="283"/>
    </w:pPr>
    <w:rPr>
      <w:sz w:val="20"/>
      <w:szCs w:val="20"/>
      <w:lang w:val="en-AU" w:eastAsia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103D7D"/>
    <w:rPr>
      <w:rFonts w:ascii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next w:val="Subtitle"/>
    <w:link w:val="TitleChar"/>
    <w:uiPriority w:val="99"/>
    <w:qFormat/>
    <w:rsid w:val="00103D7D"/>
    <w:pPr>
      <w:suppressAutoHyphens/>
      <w:spacing w:after="0" w:line="240" w:lineRule="auto"/>
      <w:jc w:val="center"/>
    </w:pPr>
    <w:rPr>
      <w:b/>
      <w:bCs/>
      <w:sz w:val="24"/>
      <w:szCs w:val="24"/>
      <w:lang w:val="bg-BG"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103D7D"/>
    <w:rPr>
      <w:rFonts w:ascii="Times New Roman" w:hAnsi="Times New Roman" w:cs="Times New Roman"/>
      <w:b/>
      <w:bCs/>
      <w:sz w:val="24"/>
      <w:szCs w:val="24"/>
      <w:lang w:val="bg-BG"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103D7D"/>
    <w:pPr>
      <w:spacing w:after="60" w:line="240" w:lineRule="auto"/>
      <w:jc w:val="center"/>
      <w:outlineLvl w:val="1"/>
    </w:pPr>
    <w:rPr>
      <w:rFonts w:ascii="Arial" w:hAnsi="Arial" w:cs="Arial"/>
      <w:sz w:val="24"/>
      <w:szCs w:val="24"/>
      <w:lang w:val="en-AU" w:eastAsia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03D7D"/>
    <w:rPr>
      <w:rFonts w:ascii="Arial" w:hAnsi="Arial" w:cs="Arial"/>
      <w:sz w:val="24"/>
      <w:szCs w:val="24"/>
      <w:lang w:val="en-AU"/>
    </w:rPr>
  </w:style>
  <w:style w:type="paragraph" w:customStyle="1" w:styleId="a">
    <w:name w:val="Стил"/>
    <w:uiPriority w:val="99"/>
    <w:rsid w:val="00103D7D"/>
    <w:pPr>
      <w:widowControl w:val="0"/>
      <w:autoSpaceDE w:val="0"/>
      <w:autoSpaceDN w:val="0"/>
      <w:adjustRightInd w:val="0"/>
      <w:ind w:left="140" w:right="140" w:firstLine="84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R3">
    <w:name w:val="FR3"/>
    <w:uiPriority w:val="99"/>
    <w:rsid w:val="00103D7D"/>
    <w:pPr>
      <w:widowControl w:val="0"/>
      <w:overflowPunct w:val="0"/>
      <w:autoSpaceDE w:val="0"/>
      <w:autoSpaceDN w:val="0"/>
      <w:adjustRightInd w:val="0"/>
    </w:pPr>
    <w:rPr>
      <w:rFonts w:ascii="Arial" w:eastAsia="Times New Roman" w:hAnsi="Arial" w:cs="Arial"/>
      <w:b/>
      <w:bCs/>
      <w:sz w:val="44"/>
      <w:szCs w:val="44"/>
      <w:lang w:eastAsia="en-US"/>
    </w:rPr>
  </w:style>
  <w:style w:type="paragraph" w:customStyle="1" w:styleId="Char1Char">
    <w:name w:val="Char1 Знак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0">
    <w:name w:val="Знак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1CharCharCharChar">
    <w:name w:val="Char Знак Знак1 Char Знак Знак Char Char Char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1">
    <w:name w:val="Char Char Char Char Char Char Знак Знак1"/>
    <w:basedOn w:val="Normal"/>
    <w:uiPriority w:val="99"/>
    <w:rsid w:val="00103D7D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103D7D"/>
    <w:pPr>
      <w:spacing w:after="0" w:line="240" w:lineRule="auto"/>
    </w:pPr>
    <w:rPr>
      <w:rFonts w:ascii="Tahoma" w:hAnsi="Tahoma" w:cs="Tahoma"/>
      <w:sz w:val="16"/>
      <w:szCs w:val="16"/>
      <w:lang w:val="bg-BG" w:eastAsia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3D7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F1795"/>
    <w:pPr>
      <w:ind w:left="720"/>
    </w:pPr>
  </w:style>
  <w:style w:type="character" w:styleId="FollowedHyperlink">
    <w:name w:val="FollowedHyperlink"/>
    <w:basedOn w:val="DefaultParagraphFont"/>
    <w:uiPriority w:val="99"/>
    <w:semiHidden/>
    <w:rsid w:val="00095320"/>
    <w:rPr>
      <w:color w:val="800080"/>
      <w:u w:val="single"/>
    </w:rPr>
  </w:style>
  <w:style w:type="paragraph" w:customStyle="1" w:styleId="xl65">
    <w:name w:val="xl6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69">
    <w:name w:val="xl6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0">
    <w:name w:val="xl7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1">
    <w:name w:val="xl7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5">
    <w:name w:val="xl7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6">
    <w:name w:val="xl7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7">
    <w:name w:val="xl7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8">
    <w:name w:val="xl7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79">
    <w:name w:val="xl7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0">
    <w:name w:val="xl8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1">
    <w:name w:val="xl8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2">
    <w:name w:val="xl8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3">
    <w:name w:val="xl8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4">
    <w:name w:val="xl8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5">
    <w:name w:val="xl85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6">
    <w:name w:val="xl8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87">
    <w:name w:val="xl8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8">
    <w:name w:val="xl88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89">
    <w:name w:val="xl8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0">
    <w:name w:val="xl90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1">
    <w:name w:val="xl9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2">
    <w:name w:val="xl9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3">
    <w:name w:val="xl9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4">
    <w:name w:val="xl9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5">
    <w:name w:val="xl9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6">
    <w:name w:val="xl9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7">
    <w:name w:val="xl97"/>
    <w:basedOn w:val="Normal"/>
    <w:uiPriority w:val="99"/>
    <w:rsid w:val="00095320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98">
    <w:name w:val="xl98"/>
    <w:basedOn w:val="Normal"/>
    <w:uiPriority w:val="99"/>
    <w:rsid w:val="00095320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99">
    <w:name w:val="xl99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0">
    <w:name w:val="xl10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1">
    <w:name w:val="xl10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2">
    <w:name w:val="xl102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3">
    <w:name w:val="xl103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4">
    <w:name w:val="xl104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5">
    <w:name w:val="xl105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6">
    <w:name w:val="xl106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7">
    <w:name w:val="xl107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08">
    <w:name w:val="xl108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09">
    <w:name w:val="xl109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0">
    <w:name w:val="xl110"/>
    <w:basedOn w:val="Normal"/>
    <w:uiPriority w:val="99"/>
    <w:rsid w:val="000953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customStyle="1" w:styleId="xl111">
    <w:name w:val="xl111"/>
    <w:basedOn w:val="Normal"/>
    <w:uiPriority w:val="99"/>
    <w:rsid w:val="000953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bg-BG" w:eastAsia="bg-BG"/>
    </w:rPr>
  </w:style>
  <w:style w:type="paragraph" w:customStyle="1" w:styleId="xl112">
    <w:name w:val="xl112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3">
    <w:name w:val="xl113"/>
    <w:basedOn w:val="Normal"/>
    <w:uiPriority w:val="99"/>
    <w:rsid w:val="00F55659"/>
    <w:pPr>
      <w:pBdr>
        <w:top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4">
    <w:name w:val="xl114"/>
    <w:basedOn w:val="Normal"/>
    <w:uiPriority w:val="99"/>
    <w:rsid w:val="00F55659"/>
    <w:pPr>
      <w:pBdr>
        <w:top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5">
    <w:name w:val="xl115"/>
    <w:basedOn w:val="Normal"/>
    <w:uiPriority w:val="99"/>
    <w:rsid w:val="00F5565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sz w:val="24"/>
      <w:szCs w:val="24"/>
      <w:lang w:val="bg-BG" w:eastAsia="bg-BG"/>
    </w:rPr>
  </w:style>
  <w:style w:type="paragraph" w:customStyle="1" w:styleId="xl116">
    <w:name w:val="xl116"/>
    <w:basedOn w:val="Normal"/>
    <w:uiPriority w:val="99"/>
    <w:rsid w:val="00F55659"/>
    <w:pPr>
      <w:pBdr>
        <w:left w:val="single" w:sz="8" w:space="0" w:color="auto"/>
        <w:bottom w:val="single" w:sz="8" w:space="0" w:color="auto"/>
      </w:pBdr>
      <w:shd w:val="clear" w:color="auto" w:fill="FFCC00"/>
      <w:spacing w:before="100" w:beforeAutospacing="1" w:after="100" w:afterAutospacing="1" w:line="240" w:lineRule="auto"/>
      <w:jc w:val="center"/>
    </w:pPr>
    <w:rPr>
      <w:sz w:val="24"/>
      <w:szCs w:val="24"/>
      <w:lang w:val="bg-BG" w:eastAsia="bg-BG"/>
    </w:rPr>
  </w:style>
  <w:style w:type="paragraph" w:customStyle="1" w:styleId="xl117">
    <w:name w:val="xl117"/>
    <w:basedOn w:val="Normal"/>
    <w:uiPriority w:val="99"/>
    <w:rsid w:val="00F5565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  <w:style w:type="paragraph" w:customStyle="1" w:styleId="xl118">
    <w:name w:val="xl118"/>
    <w:basedOn w:val="Normal"/>
    <w:uiPriority w:val="99"/>
    <w:rsid w:val="00F5565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b/>
      <w:bCs/>
      <w:sz w:val="24"/>
      <w:szCs w:val="24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33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776</TotalTime>
  <Pages>7</Pages>
  <Words>3514</Words>
  <Characters>20030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gorsko</dc:creator>
  <cp:keywords/>
  <dc:description/>
  <cp:lastModifiedBy>горско</cp:lastModifiedBy>
  <cp:revision>234</cp:revision>
  <cp:lastPrinted>2024-07-12T05:18:00Z</cp:lastPrinted>
  <dcterms:created xsi:type="dcterms:W3CDTF">2020-11-26T08:21:00Z</dcterms:created>
  <dcterms:modified xsi:type="dcterms:W3CDTF">2024-11-29T07:49:00Z</dcterms:modified>
</cp:coreProperties>
</file>